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4A4A" w:rsidRPr="002865E2" w:rsidRDefault="006D1C6A">
      <w:pPr>
        <w:suppressAutoHyphens/>
        <w:ind w:left="1843"/>
        <w:rPr>
          <w:rFonts w:ascii="Times New Roman" w:eastAsia="Times New Roman" w:hAnsi="Times New Roman" w:cs="Times New Roman"/>
          <w:b/>
          <w:bCs/>
        </w:rPr>
      </w:pPr>
      <w:r w:rsidRPr="002865E2">
        <w:rPr>
          <w:rFonts w:ascii="Times New Roman" w:hAnsi="Times New Roman" w:cs="Times New Roman"/>
          <w:noProof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517524</wp:posOffset>
            </wp:positionH>
            <wp:positionV relativeFrom="line">
              <wp:posOffset>-196214</wp:posOffset>
            </wp:positionV>
            <wp:extent cx="1032511" cy="1021715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image.png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32511" cy="102171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 w:rsidRPr="002865E2">
        <w:rPr>
          <w:rFonts w:ascii="Times New Roman" w:hAnsi="Times New Roman" w:cs="Times New Roman"/>
          <w:b/>
          <w:bCs/>
          <w:i/>
          <w:iCs/>
        </w:rPr>
        <w:t>ISTITUTO D’ISTRUZIONE SUPERIORE “E. GUALA”</w:t>
      </w:r>
    </w:p>
    <w:p w:rsidR="00A04A4A" w:rsidRPr="002865E2" w:rsidRDefault="00A04A4A">
      <w:pPr>
        <w:suppressAutoHyphens/>
        <w:ind w:left="1843"/>
        <w:rPr>
          <w:rFonts w:ascii="Times New Roman" w:eastAsia="Times New Roman" w:hAnsi="Times New Roman" w:cs="Times New Roman"/>
          <w:b/>
          <w:bCs/>
        </w:rPr>
      </w:pPr>
    </w:p>
    <w:p w:rsidR="00A04A4A" w:rsidRPr="002865E2" w:rsidRDefault="006D1C6A">
      <w:pPr>
        <w:suppressAutoHyphens/>
        <w:ind w:left="1843"/>
        <w:rPr>
          <w:rFonts w:ascii="Times New Roman" w:eastAsia="Times New Roman" w:hAnsi="Times New Roman" w:cs="Times New Roman"/>
          <w:i/>
          <w:iCs/>
        </w:rPr>
      </w:pPr>
      <w:r w:rsidRPr="002865E2">
        <w:rPr>
          <w:rFonts w:ascii="Times New Roman" w:hAnsi="Times New Roman" w:cs="Times New Roman"/>
          <w:b/>
          <w:bCs/>
        </w:rPr>
        <w:t xml:space="preserve">CORSO </w:t>
      </w:r>
      <w:r w:rsidRPr="002865E2">
        <w:rPr>
          <w:rFonts w:ascii="Times New Roman" w:hAnsi="Times New Roman" w:cs="Times New Roman"/>
          <w:i/>
          <w:iCs/>
        </w:rPr>
        <w:t>Ragionieri SIA</w:t>
      </w:r>
    </w:p>
    <w:p w:rsidR="00A04A4A" w:rsidRPr="002865E2" w:rsidRDefault="00A04A4A" w:rsidP="005D3FD8">
      <w:pPr>
        <w:suppressAutoHyphens/>
        <w:jc w:val="center"/>
        <w:rPr>
          <w:rFonts w:ascii="Times New Roman" w:eastAsia="Times New Roman" w:hAnsi="Times New Roman" w:cs="Times New Roman"/>
          <w:i/>
          <w:iCs/>
        </w:rPr>
      </w:pPr>
    </w:p>
    <w:p w:rsidR="00A04A4A" w:rsidRPr="002865E2" w:rsidRDefault="00A04A4A" w:rsidP="005D3FD8">
      <w:pPr>
        <w:suppressAutoHyphens/>
        <w:jc w:val="center"/>
        <w:rPr>
          <w:rFonts w:ascii="Times New Roman" w:eastAsia="Times New Roman" w:hAnsi="Times New Roman" w:cs="Times New Roman"/>
          <w:i/>
          <w:iCs/>
        </w:rPr>
      </w:pPr>
    </w:p>
    <w:p w:rsidR="00A04A4A" w:rsidRPr="002865E2" w:rsidRDefault="006D1C6A" w:rsidP="005D3FD8">
      <w:pPr>
        <w:suppressAutoHyphens/>
        <w:jc w:val="center"/>
        <w:rPr>
          <w:rFonts w:ascii="Times New Roman" w:eastAsia="Times New Roman" w:hAnsi="Times New Roman" w:cs="Times New Roman"/>
          <w:i/>
          <w:iCs/>
        </w:rPr>
      </w:pPr>
      <w:r w:rsidRPr="002865E2">
        <w:rPr>
          <w:rFonts w:ascii="Times New Roman" w:hAnsi="Times New Roman" w:cs="Times New Roman"/>
          <w:b/>
          <w:bCs/>
        </w:rPr>
        <w:t>PROGRAMMAZIONE ANNUALE DI DIRITTO</w:t>
      </w:r>
    </w:p>
    <w:p w:rsidR="00A04A4A" w:rsidRPr="002865E2" w:rsidRDefault="00A04A4A" w:rsidP="005D3FD8">
      <w:pPr>
        <w:suppressAutoHyphens/>
        <w:jc w:val="center"/>
        <w:rPr>
          <w:rFonts w:ascii="Times New Roman" w:eastAsia="Times New Roman" w:hAnsi="Times New Roman" w:cs="Times New Roman"/>
          <w:b/>
          <w:bCs/>
        </w:rPr>
      </w:pPr>
    </w:p>
    <w:p w:rsidR="00A04A4A" w:rsidRPr="002865E2" w:rsidRDefault="006D1C6A" w:rsidP="005D3FD8">
      <w:pPr>
        <w:pStyle w:val="Titolo8"/>
        <w:suppressAutoHyphens/>
        <w:rPr>
          <w:rFonts w:cs="Times New Roman"/>
        </w:rPr>
      </w:pPr>
      <w:r w:rsidRPr="002865E2">
        <w:rPr>
          <w:rFonts w:cs="Times New Roman"/>
        </w:rPr>
        <w:t>ANNO SCOLASTICO 20</w:t>
      </w:r>
      <w:r w:rsidR="005D3FD8" w:rsidRPr="002865E2">
        <w:rPr>
          <w:rFonts w:cs="Times New Roman"/>
        </w:rPr>
        <w:t>20</w:t>
      </w:r>
      <w:r w:rsidRPr="002865E2">
        <w:rPr>
          <w:rFonts w:cs="Times New Roman"/>
        </w:rPr>
        <w:t xml:space="preserve"> - 202</w:t>
      </w:r>
      <w:r w:rsidR="005D3FD8" w:rsidRPr="002865E2">
        <w:rPr>
          <w:rFonts w:cs="Times New Roman"/>
        </w:rPr>
        <w:t>1</w:t>
      </w:r>
    </w:p>
    <w:p w:rsidR="00A04A4A" w:rsidRPr="002865E2" w:rsidRDefault="00A04A4A" w:rsidP="005D3FD8">
      <w:pPr>
        <w:suppressAutoHyphens/>
        <w:jc w:val="center"/>
        <w:rPr>
          <w:rFonts w:ascii="Times New Roman" w:eastAsia="Times New Roman" w:hAnsi="Times New Roman" w:cs="Times New Roman"/>
          <w:b/>
          <w:bCs/>
        </w:rPr>
      </w:pPr>
    </w:p>
    <w:p w:rsidR="00A04A4A" w:rsidRPr="002865E2" w:rsidRDefault="006D1C6A" w:rsidP="005D3FD8">
      <w:pPr>
        <w:suppressAutoHyphens/>
        <w:jc w:val="center"/>
        <w:rPr>
          <w:rFonts w:ascii="Times New Roman" w:eastAsia="Times New Roman" w:hAnsi="Times New Roman" w:cs="Times New Roman"/>
          <w:i/>
          <w:iCs/>
        </w:rPr>
      </w:pPr>
      <w:r w:rsidRPr="002865E2">
        <w:rPr>
          <w:rFonts w:ascii="Times New Roman" w:hAnsi="Times New Roman" w:cs="Times New Roman"/>
          <w:b/>
          <w:bCs/>
        </w:rPr>
        <w:t>CLASSE 3</w:t>
      </w:r>
      <w:r w:rsidR="005D3FD8" w:rsidRPr="002865E2">
        <w:rPr>
          <w:rFonts w:ascii="Times New Roman" w:hAnsi="Times New Roman" w:cs="Times New Roman"/>
          <w:b/>
          <w:bCs/>
        </w:rPr>
        <w:t>°</w:t>
      </w:r>
      <w:r w:rsidRPr="002865E2">
        <w:rPr>
          <w:rFonts w:ascii="Times New Roman" w:hAnsi="Times New Roman" w:cs="Times New Roman"/>
          <w:b/>
          <w:bCs/>
        </w:rPr>
        <w:t xml:space="preserve"> SEZIONE D</w:t>
      </w:r>
      <w:r w:rsidR="005D3FD8" w:rsidRPr="002865E2">
        <w:rPr>
          <w:rFonts w:ascii="Times New Roman" w:hAnsi="Times New Roman" w:cs="Times New Roman"/>
          <w:b/>
          <w:bCs/>
        </w:rPr>
        <w:t>^</w:t>
      </w:r>
    </w:p>
    <w:p w:rsidR="00A04A4A" w:rsidRPr="002865E2" w:rsidRDefault="00A04A4A" w:rsidP="005D3FD8">
      <w:pPr>
        <w:suppressAutoHyphens/>
        <w:jc w:val="center"/>
        <w:rPr>
          <w:rFonts w:ascii="Times New Roman" w:eastAsia="Times New Roman" w:hAnsi="Times New Roman" w:cs="Times New Roman"/>
          <w:b/>
          <w:bCs/>
        </w:rPr>
      </w:pPr>
    </w:p>
    <w:p w:rsidR="00A04A4A" w:rsidRPr="002865E2" w:rsidRDefault="00A04A4A" w:rsidP="005D3FD8">
      <w:pPr>
        <w:suppressAutoHyphens/>
        <w:jc w:val="center"/>
        <w:rPr>
          <w:rFonts w:ascii="Times New Roman" w:eastAsia="Times New Roman" w:hAnsi="Times New Roman" w:cs="Times New Roman"/>
          <w:b/>
          <w:bCs/>
        </w:rPr>
      </w:pPr>
    </w:p>
    <w:p w:rsidR="005D3FD8" w:rsidRPr="002865E2" w:rsidRDefault="005D3FD8" w:rsidP="005D3FD8">
      <w:pPr>
        <w:pStyle w:val="Titolo2"/>
        <w:jc w:val="left"/>
        <w:rPr>
          <w:rFonts w:cs="Times New Roman"/>
          <w:sz w:val="24"/>
          <w:szCs w:val="24"/>
          <w:u w:val="single"/>
        </w:rPr>
      </w:pPr>
    </w:p>
    <w:p w:rsidR="005D3FD8" w:rsidRPr="002865E2" w:rsidRDefault="005D3FD8" w:rsidP="005D3FD8">
      <w:pPr>
        <w:pStyle w:val="Titolo2"/>
        <w:jc w:val="left"/>
        <w:rPr>
          <w:rFonts w:cs="Times New Roman"/>
          <w:sz w:val="24"/>
          <w:szCs w:val="24"/>
          <w:u w:val="single"/>
        </w:rPr>
      </w:pPr>
    </w:p>
    <w:p w:rsidR="005D3FD8" w:rsidRPr="002865E2" w:rsidRDefault="005D3FD8" w:rsidP="005D3FD8">
      <w:pPr>
        <w:pStyle w:val="Titolo2"/>
        <w:jc w:val="left"/>
        <w:rPr>
          <w:rFonts w:cs="Times New Roman"/>
          <w:sz w:val="24"/>
          <w:szCs w:val="24"/>
          <w:u w:val="single"/>
        </w:rPr>
      </w:pPr>
    </w:p>
    <w:p w:rsidR="005D3FD8" w:rsidRPr="002865E2" w:rsidRDefault="005D3FD8" w:rsidP="005D3FD8">
      <w:pPr>
        <w:pStyle w:val="Titolo2"/>
        <w:jc w:val="left"/>
        <w:rPr>
          <w:rFonts w:cs="Times New Roman"/>
          <w:sz w:val="24"/>
          <w:szCs w:val="24"/>
          <w:u w:val="single"/>
        </w:rPr>
      </w:pPr>
    </w:p>
    <w:p w:rsidR="005D3FD8" w:rsidRPr="002865E2" w:rsidRDefault="005D3FD8" w:rsidP="005D3FD8">
      <w:pPr>
        <w:pStyle w:val="Titolo2"/>
        <w:jc w:val="left"/>
        <w:rPr>
          <w:rFonts w:cs="Times New Roman"/>
          <w:sz w:val="24"/>
          <w:szCs w:val="24"/>
          <w:u w:val="single"/>
        </w:rPr>
      </w:pPr>
    </w:p>
    <w:p w:rsidR="005D3FD8" w:rsidRPr="002865E2" w:rsidRDefault="005D3FD8" w:rsidP="005D3FD8">
      <w:pPr>
        <w:pStyle w:val="Titolo2"/>
        <w:jc w:val="left"/>
        <w:rPr>
          <w:rFonts w:cs="Times New Roman"/>
          <w:sz w:val="24"/>
          <w:szCs w:val="24"/>
          <w:u w:val="single"/>
        </w:rPr>
      </w:pPr>
    </w:p>
    <w:p w:rsidR="005D3FD8" w:rsidRPr="002865E2" w:rsidRDefault="005D3FD8" w:rsidP="005D3FD8">
      <w:pPr>
        <w:pStyle w:val="Titolo2"/>
        <w:jc w:val="left"/>
        <w:rPr>
          <w:rFonts w:cs="Times New Roman"/>
          <w:sz w:val="24"/>
          <w:szCs w:val="24"/>
          <w:u w:val="single"/>
        </w:rPr>
      </w:pPr>
    </w:p>
    <w:p w:rsidR="005D3FD8" w:rsidRPr="002865E2" w:rsidRDefault="005D3FD8" w:rsidP="005D3FD8">
      <w:pPr>
        <w:pStyle w:val="Titolo2"/>
        <w:jc w:val="left"/>
        <w:rPr>
          <w:rFonts w:cs="Times New Roman"/>
          <w:sz w:val="24"/>
          <w:szCs w:val="24"/>
          <w:u w:val="single"/>
        </w:rPr>
      </w:pPr>
    </w:p>
    <w:p w:rsidR="005D3FD8" w:rsidRPr="002865E2" w:rsidRDefault="005D3FD8" w:rsidP="005D3FD8">
      <w:pPr>
        <w:pStyle w:val="Titolo2"/>
        <w:jc w:val="left"/>
        <w:rPr>
          <w:rFonts w:cs="Times New Roman"/>
          <w:sz w:val="24"/>
          <w:szCs w:val="24"/>
          <w:u w:val="single"/>
        </w:rPr>
      </w:pPr>
    </w:p>
    <w:p w:rsidR="005D3FD8" w:rsidRPr="002865E2" w:rsidRDefault="005D3FD8" w:rsidP="005D3FD8">
      <w:pPr>
        <w:pStyle w:val="Titolo2"/>
        <w:jc w:val="left"/>
        <w:rPr>
          <w:rFonts w:cs="Times New Roman"/>
          <w:sz w:val="24"/>
          <w:szCs w:val="24"/>
          <w:u w:val="single"/>
        </w:rPr>
      </w:pPr>
    </w:p>
    <w:p w:rsidR="005D3FD8" w:rsidRPr="002865E2" w:rsidRDefault="005D3FD8" w:rsidP="005D3FD8">
      <w:pPr>
        <w:pStyle w:val="Titolo2"/>
        <w:jc w:val="left"/>
        <w:rPr>
          <w:rFonts w:cs="Times New Roman"/>
          <w:sz w:val="24"/>
          <w:szCs w:val="24"/>
          <w:u w:val="single"/>
        </w:rPr>
      </w:pPr>
    </w:p>
    <w:p w:rsidR="005D3FD8" w:rsidRPr="002865E2" w:rsidRDefault="005D3FD8" w:rsidP="005D3FD8">
      <w:pPr>
        <w:pStyle w:val="Titolo2"/>
        <w:jc w:val="left"/>
        <w:rPr>
          <w:rFonts w:cs="Times New Roman"/>
          <w:sz w:val="24"/>
          <w:szCs w:val="24"/>
          <w:u w:val="single"/>
        </w:rPr>
      </w:pPr>
    </w:p>
    <w:p w:rsidR="005D3FD8" w:rsidRPr="002865E2" w:rsidRDefault="005D3FD8" w:rsidP="005D3FD8">
      <w:pPr>
        <w:pStyle w:val="Titolo2"/>
        <w:jc w:val="left"/>
        <w:rPr>
          <w:rFonts w:cs="Times New Roman"/>
          <w:sz w:val="24"/>
          <w:szCs w:val="24"/>
          <w:u w:val="single"/>
        </w:rPr>
      </w:pPr>
    </w:p>
    <w:p w:rsidR="005D3FD8" w:rsidRPr="002865E2" w:rsidRDefault="005D3FD8" w:rsidP="005D3FD8">
      <w:pPr>
        <w:pStyle w:val="Titolo2"/>
        <w:jc w:val="left"/>
        <w:rPr>
          <w:rFonts w:cs="Times New Roman"/>
          <w:sz w:val="24"/>
          <w:szCs w:val="24"/>
          <w:u w:val="single"/>
        </w:rPr>
      </w:pPr>
    </w:p>
    <w:p w:rsidR="005D3FD8" w:rsidRPr="002865E2" w:rsidRDefault="005D3FD8" w:rsidP="005D3FD8">
      <w:pPr>
        <w:pStyle w:val="Titolo2"/>
        <w:jc w:val="left"/>
        <w:rPr>
          <w:rFonts w:cs="Times New Roman"/>
          <w:sz w:val="24"/>
          <w:szCs w:val="24"/>
          <w:u w:val="single"/>
        </w:rPr>
      </w:pPr>
    </w:p>
    <w:p w:rsidR="005D3FD8" w:rsidRPr="002865E2" w:rsidRDefault="005D3FD8" w:rsidP="005D3FD8">
      <w:pPr>
        <w:pStyle w:val="Titolo2"/>
        <w:jc w:val="left"/>
        <w:rPr>
          <w:rFonts w:cs="Times New Roman"/>
          <w:sz w:val="24"/>
          <w:szCs w:val="24"/>
          <w:u w:val="single"/>
        </w:rPr>
      </w:pPr>
    </w:p>
    <w:p w:rsidR="005D3FD8" w:rsidRPr="002865E2" w:rsidRDefault="005D3FD8" w:rsidP="005D3FD8">
      <w:pPr>
        <w:pStyle w:val="Titolo2"/>
        <w:jc w:val="left"/>
        <w:rPr>
          <w:rFonts w:cs="Times New Roman"/>
          <w:sz w:val="24"/>
          <w:szCs w:val="24"/>
          <w:u w:val="single"/>
        </w:rPr>
      </w:pPr>
    </w:p>
    <w:p w:rsidR="005D3FD8" w:rsidRPr="002865E2" w:rsidRDefault="005D3FD8" w:rsidP="005D3FD8">
      <w:pPr>
        <w:pStyle w:val="Titolo2"/>
        <w:jc w:val="left"/>
        <w:rPr>
          <w:rFonts w:cs="Times New Roman"/>
          <w:sz w:val="24"/>
          <w:szCs w:val="24"/>
          <w:u w:val="single"/>
        </w:rPr>
      </w:pPr>
    </w:p>
    <w:p w:rsidR="005D3FD8" w:rsidRPr="002865E2" w:rsidRDefault="005D3FD8" w:rsidP="005D3FD8">
      <w:pPr>
        <w:pStyle w:val="Titolo2"/>
        <w:jc w:val="left"/>
        <w:rPr>
          <w:rFonts w:cs="Times New Roman"/>
          <w:sz w:val="24"/>
          <w:szCs w:val="24"/>
          <w:u w:val="single"/>
        </w:rPr>
      </w:pPr>
    </w:p>
    <w:p w:rsidR="005D3FD8" w:rsidRPr="002865E2" w:rsidRDefault="005D3FD8" w:rsidP="005D3FD8">
      <w:pPr>
        <w:pStyle w:val="Titolo2"/>
        <w:jc w:val="left"/>
        <w:rPr>
          <w:rFonts w:cs="Times New Roman"/>
          <w:sz w:val="24"/>
          <w:szCs w:val="24"/>
          <w:u w:val="single"/>
        </w:rPr>
      </w:pPr>
    </w:p>
    <w:p w:rsidR="005D3FD8" w:rsidRPr="002865E2" w:rsidRDefault="005D3FD8" w:rsidP="005D3FD8">
      <w:pPr>
        <w:pStyle w:val="Titolo2"/>
        <w:jc w:val="left"/>
        <w:rPr>
          <w:rFonts w:cs="Times New Roman"/>
          <w:sz w:val="24"/>
          <w:szCs w:val="24"/>
          <w:u w:val="single"/>
        </w:rPr>
      </w:pPr>
    </w:p>
    <w:p w:rsidR="005D3FD8" w:rsidRPr="002865E2" w:rsidRDefault="005D3FD8" w:rsidP="005D3FD8">
      <w:pPr>
        <w:pStyle w:val="Titolo2"/>
        <w:jc w:val="left"/>
        <w:rPr>
          <w:rFonts w:cs="Times New Roman"/>
          <w:sz w:val="24"/>
          <w:szCs w:val="24"/>
          <w:u w:val="single"/>
        </w:rPr>
      </w:pPr>
    </w:p>
    <w:p w:rsidR="005D3FD8" w:rsidRPr="002865E2" w:rsidRDefault="005D3FD8" w:rsidP="005D3FD8">
      <w:pPr>
        <w:pStyle w:val="Titolo2"/>
        <w:jc w:val="left"/>
        <w:rPr>
          <w:rFonts w:cs="Times New Roman"/>
          <w:sz w:val="24"/>
          <w:szCs w:val="24"/>
          <w:u w:val="single"/>
        </w:rPr>
      </w:pPr>
    </w:p>
    <w:p w:rsidR="005D3FD8" w:rsidRPr="002865E2" w:rsidRDefault="005D3FD8" w:rsidP="005D3FD8">
      <w:pPr>
        <w:pStyle w:val="Titolo2"/>
        <w:jc w:val="left"/>
        <w:rPr>
          <w:rFonts w:cs="Times New Roman"/>
          <w:sz w:val="24"/>
          <w:szCs w:val="24"/>
          <w:u w:val="single"/>
        </w:rPr>
      </w:pPr>
    </w:p>
    <w:p w:rsidR="005D3FD8" w:rsidRPr="002865E2" w:rsidRDefault="005D3FD8" w:rsidP="005D3FD8">
      <w:pPr>
        <w:pStyle w:val="Titolo2"/>
        <w:jc w:val="left"/>
        <w:rPr>
          <w:rFonts w:cs="Times New Roman"/>
          <w:sz w:val="24"/>
          <w:szCs w:val="24"/>
          <w:u w:val="single"/>
        </w:rPr>
      </w:pPr>
    </w:p>
    <w:p w:rsidR="005D3FD8" w:rsidRPr="002865E2" w:rsidRDefault="005D3FD8" w:rsidP="005D3FD8">
      <w:pPr>
        <w:pStyle w:val="Titolo2"/>
        <w:jc w:val="left"/>
        <w:rPr>
          <w:rFonts w:cs="Times New Roman"/>
          <w:sz w:val="24"/>
          <w:szCs w:val="24"/>
          <w:u w:val="single"/>
        </w:rPr>
      </w:pPr>
    </w:p>
    <w:p w:rsidR="005D3FD8" w:rsidRPr="002865E2" w:rsidRDefault="005D3FD8" w:rsidP="005D3FD8">
      <w:pPr>
        <w:pStyle w:val="Titolo2"/>
        <w:jc w:val="left"/>
        <w:rPr>
          <w:rFonts w:cs="Times New Roman"/>
          <w:sz w:val="24"/>
          <w:szCs w:val="24"/>
          <w:u w:val="single"/>
        </w:rPr>
      </w:pPr>
    </w:p>
    <w:p w:rsidR="005D3FD8" w:rsidRPr="002865E2" w:rsidRDefault="005D3FD8" w:rsidP="005D3FD8">
      <w:pPr>
        <w:pStyle w:val="Titolo2"/>
        <w:jc w:val="left"/>
        <w:rPr>
          <w:rFonts w:cs="Times New Roman"/>
          <w:sz w:val="24"/>
          <w:szCs w:val="24"/>
          <w:u w:val="single"/>
        </w:rPr>
      </w:pPr>
    </w:p>
    <w:p w:rsidR="005D3FD8" w:rsidRDefault="005D3FD8" w:rsidP="005D3FD8">
      <w:pPr>
        <w:pStyle w:val="Titolo2"/>
        <w:jc w:val="left"/>
        <w:rPr>
          <w:rFonts w:cs="Times New Roman"/>
          <w:sz w:val="24"/>
          <w:szCs w:val="24"/>
          <w:u w:val="single"/>
        </w:rPr>
      </w:pPr>
    </w:p>
    <w:p w:rsidR="002865E2" w:rsidRDefault="002865E2" w:rsidP="002865E2"/>
    <w:p w:rsidR="002865E2" w:rsidRDefault="002865E2" w:rsidP="002865E2"/>
    <w:p w:rsidR="002865E2" w:rsidRDefault="002865E2" w:rsidP="002865E2"/>
    <w:p w:rsidR="002865E2" w:rsidRDefault="002865E2" w:rsidP="002865E2"/>
    <w:p w:rsidR="002865E2" w:rsidRDefault="002865E2" w:rsidP="002865E2"/>
    <w:p w:rsidR="002865E2" w:rsidRDefault="002865E2" w:rsidP="002865E2"/>
    <w:p w:rsidR="002865E2" w:rsidRPr="002865E2" w:rsidRDefault="002865E2" w:rsidP="002865E2"/>
    <w:p w:rsidR="00A04A4A" w:rsidRPr="002865E2" w:rsidRDefault="006D1C6A" w:rsidP="005D3FD8">
      <w:pPr>
        <w:pStyle w:val="Titolo2"/>
        <w:jc w:val="left"/>
        <w:rPr>
          <w:rFonts w:cs="Times New Roman"/>
          <w:sz w:val="24"/>
          <w:szCs w:val="24"/>
        </w:rPr>
      </w:pPr>
      <w:r w:rsidRPr="002865E2">
        <w:rPr>
          <w:rFonts w:cs="Times New Roman"/>
          <w:sz w:val="24"/>
          <w:szCs w:val="24"/>
          <w:u w:val="single"/>
        </w:rPr>
        <w:t>Docente</w:t>
      </w:r>
      <w:r w:rsidRPr="002865E2">
        <w:rPr>
          <w:rFonts w:cs="Times New Roman"/>
          <w:sz w:val="24"/>
          <w:szCs w:val="24"/>
        </w:rPr>
        <w:t xml:space="preserve">: </w:t>
      </w:r>
      <w:proofErr w:type="spellStart"/>
      <w:r w:rsidR="005D3FD8" w:rsidRPr="002865E2">
        <w:rPr>
          <w:rFonts w:cs="Times New Roman"/>
          <w:sz w:val="24"/>
          <w:szCs w:val="24"/>
        </w:rPr>
        <w:t>Giachello</w:t>
      </w:r>
      <w:proofErr w:type="spellEnd"/>
      <w:r w:rsidR="005D3FD8" w:rsidRPr="002865E2">
        <w:rPr>
          <w:rFonts w:cs="Times New Roman"/>
          <w:sz w:val="24"/>
          <w:szCs w:val="24"/>
        </w:rPr>
        <w:t xml:space="preserve"> Mariagrazia</w:t>
      </w:r>
    </w:p>
    <w:p w:rsidR="00A04A4A" w:rsidRPr="002865E2" w:rsidRDefault="00A04A4A" w:rsidP="005D3FD8">
      <w:pPr>
        <w:rPr>
          <w:rFonts w:ascii="Times New Roman" w:eastAsia="Times New Roman" w:hAnsi="Times New Roman" w:cs="Times New Roman"/>
          <w:b/>
          <w:bCs/>
        </w:rPr>
      </w:pPr>
    </w:p>
    <w:p w:rsidR="00A04A4A" w:rsidRPr="002865E2" w:rsidRDefault="006D1C6A" w:rsidP="005D3FD8">
      <w:pPr>
        <w:rPr>
          <w:rFonts w:ascii="Times New Roman" w:hAnsi="Times New Roman" w:cs="Times New Roman"/>
          <w:b/>
          <w:bCs/>
        </w:rPr>
      </w:pPr>
      <w:r w:rsidRPr="002865E2">
        <w:rPr>
          <w:rFonts w:ascii="Times New Roman" w:hAnsi="Times New Roman" w:cs="Times New Roman"/>
          <w:b/>
          <w:bCs/>
          <w:u w:val="single"/>
        </w:rPr>
        <w:t>Ore settimanali</w:t>
      </w:r>
      <w:r w:rsidRPr="002865E2">
        <w:rPr>
          <w:rFonts w:ascii="Times New Roman" w:hAnsi="Times New Roman" w:cs="Times New Roman"/>
          <w:b/>
          <w:bCs/>
        </w:rPr>
        <w:t>: 3</w:t>
      </w:r>
    </w:p>
    <w:p w:rsidR="005D3FD8" w:rsidRPr="002865E2" w:rsidRDefault="005D3FD8" w:rsidP="005D3FD8">
      <w:pPr>
        <w:rPr>
          <w:rFonts w:ascii="Times New Roman" w:eastAsia="Times New Roman" w:hAnsi="Times New Roman" w:cs="Times New Roman"/>
          <w:b/>
          <w:bCs/>
        </w:rPr>
      </w:pPr>
    </w:p>
    <w:p w:rsidR="00A04A4A" w:rsidRPr="002865E2" w:rsidRDefault="00A04A4A" w:rsidP="005D3FD8">
      <w:pPr>
        <w:suppressAutoHyphens/>
        <w:jc w:val="center"/>
        <w:rPr>
          <w:rFonts w:ascii="Times New Roman" w:eastAsia="Times New Roman" w:hAnsi="Times New Roman" w:cs="Times New Roman"/>
          <w:b/>
          <w:bCs/>
        </w:rPr>
      </w:pPr>
    </w:p>
    <w:p w:rsidR="00A04A4A" w:rsidRPr="002865E2" w:rsidRDefault="00A04A4A" w:rsidP="005D3FD8">
      <w:pPr>
        <w:pStyle w:val="Corpodeltesto"/>
        <w:rPr>
          <w:b/>
          <w:bCs/>
        </w:rPr>
      </w:pPr>
    </w:p>
    <w:tbl>
      <w:tblPr>
        <w:tblStyle w:val="TableNormal"/>
        <w:tblW w:w="10130" w:type="dxa"/>
        <w:tblInd w:w="21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66"/>
        <w:gridCol w:w="1701"/>
        <w:gridCol w:w="567"/>
        <w:gridCol w:w="1775"/>
        <w:gridCol w:w="68"/>
        <w:gridCol w:w="2201"/>
        <w:gridCol w:w="67"/>
        <w:gridCol w:w="2126"/>
        <w:gridCol w:w="1479"/>
        <w:gridCol w:w="80"/>
      </w:tblGrid>
      <w:tr w:rsidR="00A04A4A" w:rsidRPr="002865E2" w:rsidTr="00CC1F93">
        <w:trPr>
          <w:trHeight w:val="266"/>
        </w:trPr>
        <w:tc>
          <w:tcPr>
            <w:tcW w:w="176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15" w:type="dxa"/>
              <w:bottom w:w="80" w:type="dxa"/>
              <w:right w:w="80" w:type="dxa"/>
            </w:tcMar>
          </w:tcPr>
          <w:p w:rsidR="00A04A4A" w:rsidRPr="002865E2" w:rsidRDefault="006D1C6A" w:rsidP="00E9418C">
            <w:pPr>
              <w:pStyle w:val="TableParagraph"/>
              <w:spacing w:before="143"/>
              <w:ind w:left="0"/>
              <w:rPr>
                <w:rFonts w:cs="Times New Roman"/>
                <w:b/>
                <w:bCs/>
                <w:sz w:val="24"/>
                <w:szCs w:val="24"/>
              </w:rPr>
            </w:pPr>
            <w:r w:rsidRPr="002865E2">
              <w:rPr>
                <w:rFonts w:cs="Times New Roman"/>
                <w:b/>
                <w:bCs/>
                <w:sz w:val="24"/>
                <w:szCs w:val="24"/>
              </w:rPr>
              <w:lastRenderedPageBreak/>
              <w:t>MODULI</w:t>
            </w:r>
          </w:p>
          <w:p w:rsidR="005D3FD8" w:rsidRPr="002865E2" w:rsidRDefault="005D3FD8" w:rsidP="00E9418C">
            <w:pPr>
              <w:pStyle w:val="TableParagraph"/>
              <w:spacing w:before="143"/>
              <w:ind w:left="0"/>
              <w:rPr>
                <w:rFonts w:cs="Times New Roman"/>
                <w:b/>
                <w:sz w:val="24"/>
                <w:szCs w:val="24"/>
              </w:rPr>
            </w:pPr>
            <w:r w:rsidRPr="002865E2">
              <w:rPr>
                <w:rFonts w:cs="Times New Roman"/>
                <w:b/>
                <w:sz w:val="24"/>
                <w:szCs w:val="24"/>
              </w:rPr>
              <w:t>E TEMPI</w:t>
            </w:r>
          </w:p>
        </w:tc>
        <w:tc>
          <w:tcPr>
            <w:tcW w:w="680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374" w:type="dxa"/>
              <w:bottom w:w="80" w:type="dxa"/>
              <w:right w:w="80" w:type="dxa"/>
            </w:tcMar>
          </w:tcPr>
          <w:p w:rsidR="00A04A4A" w:rsidRPr="002865E2" w:rsidRDefault="006D1C6A">
            <w:pPr>
              <w:pStyle w:val="TableParagraph"/>
              <w:spacing w:before="3" w:line="255" w:lineRule="exact"/>
              <w:ind w:left="1294"/>
              <w:rPr>
                <w:rFonts w:cs="Times New Roman"/>
                <w:sz w:val="24"/>
                <w:szCs w:val="24"/>
              </w:rPr>
            </w:pPr>
            <w:r w:rsidRPr="002865E2">
              <w:rPr>
                <w:rFonts w:cs="Times New Roman"/>
                <w:b/>
                <w:bCs/>
                <w:sz w:val="24"/>
                <w:szCs w:val="24"/>
              </w:rPr>
              <w:t>OBIETTIVI DI APPRENDIMENTO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06" w:type="dxa"/>
              <w:bottom w:w="80" w:type="dxa"/>
              <w:right w:w="80" w:type="dxa"/>
            </w:tcMar>
          </w:tcPr>
          <w:p w:rsidR="00A04A4A" w:rsidRPr="002865E2" w:rsidRDefault="006D1C6A" w:rsidP="00E9418C">
            <w:pPr>
              <w:pStyle w:val="TableParagraph"/>
              <w:spacing w:before="7" w:line="270" w:lineRule="atLeast"/>
              <w:ind w:left="0" w:firstLine="85"/>
              <w:jc w:val="center"/>
              <w:rPr>
                <w:rFonts w:cs="Times New Roman"/>
                <w:sz w:val="24"/>
                <w:szCs w:val="24"/>
              </w:rPr>
            </w:pPr>
            <w:r w:rsidRPr="002865E2">
              <w:rPr>
                <w:rFonts w:cs="Times New Roman"/>
                <w:b/>
                <w:bCs/>
                <w:sz w:val="24"/>
                <w:szCs w:val="24"/>
              </w:rPr>
              <w:t xml:space="preserve">MODALITÀ </w:t>
            </w:r>
            <w:r w:rsidR="00E9418C" w:rsidRPr="002865E2">
              <w:rPr>
                <w:rFonts w:cs="Times New Roman"/>
                <w:b/>
                <w:bCs/>
                <w:sz w:val="24"/>
                <w:szCs w:val="24"/>
              </w:rPr>
              <w:t xml:space="preserve">  </w:t>
            </w:r>
            <w:r w:rsidRPr="002865E2">
              <w:rPr>
                <w:rFonts w:cs="Times New Roman"/>
                <w:b/>
                <w:bCs/>
                <w:sz w:val="24"/>
                <w:szCs w:val="24"/>
              </w:rPr>
              <w:t>DI VERIFICA</w:t>
            </w:r>
          </w:p>
        </w:tc>
      </w:tr>
      <w:tr w:rsidR="00A04A4A" w:rsidRPr="002865E2" w:rsidTr="00CC1F93">
        <w:trPr>
          <w:trHeight w:val="474"/>
        </w:trPr>
        <w:tc>
          <w:tcPr>
            <w:tcW w:w="176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A4A" w:rsidRPr="002865E2" w:rsidRDefault="00A04A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358" w:type="dxa"/>
              <w:bottom w:w="80" w:type="dxa"/>
              <w:right w:w="80" w:type="dxa"/>
            </w:tcMar>
          </w:tcPr>
          <w:p w:rsidR="00A04A4A" w:rsidRPr="002865E2" w:rsidRDefault="006D1C6A" w:rsidP="00E9418C">
            <w:pPr>
              <w:pStyle w:val="TableParagraph"/>
              <w:spacing w:line="254" w:lineRule="exact"/>
              <w:ind w:left="0"/>
              <w:rPr>
                <w:rFonts w:cs="Times New Roman"/>
                <w:sz w:val="24"/>
                <w:szCs w:val="24"/>
              </w:rPr>
            </w:pPr>
            <w:r w:rsidRPr="002865E2">
              <w:rPr>
                <w:rFonts w:cs="Times New Roman"/>
                <w:b/>
                <w:bCs/>
                <w:sz w:val="24"/>
                <w:szCs w:val="24"/>
              </w:rPr>
              <w:t>COMPETENZE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361" w:type="dxa"/>
              <w:bottom w:w="80" w:type="dxa"/>
              <w:right w:w="80" w:type="dxa"/>
            </w:tcMar>
          </w:tcPr>
          <w:p w:rsidR="00A04A4A" w:rsidRPr="002865E2" w:rsidRDefault="006D1C6A" w:rsidP="00E9418C">
            <w:pPr>
              <w:pStyle w:val="TableParagraph"/>
              <w:spacing w:line="254" w:lineRule="exact"/>
              <w:ind w:left="0"/>
              <w:rPr>
                <w:rFonts w:cs="Times New Roman"/>
                <w:sz w:val="24"/>
                <w:szCs w:val="24"/>
              </w:rPr>
            </w:pPr>
            <w:r w:rsidRPr="002865E2">
              <w:rPr>
                <w:rFonts w:cs="Times New Roman"/>
                <w:b/>
                <w:bCs/>
                <w:sz w:val="24"/>
                <w:szCs w:val="24"/>
              </w:rPr>
              <w:t>CONOSCENZE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77" w:type="dxa"/>
              <w:bottom w:w="80" w:type="dxa"/>
              <w:right w:w="80" w:type="dxa"/>
            </w:tcMar>
          </w:tcPr>
          <w:p w:rsidR="00A04A4A" w:rsidRPr="002865E2" w:rsidRDefault="006D1C6A" w:rsidP="00E9418C">
            <w:pPr>
              <w:pStyle w:val="TableParagraph"/>
              <w:spacing w:line="254" w:lineRule="exact"/>
              <w:ind w:left="0"/>
              <w:rPr>
                <w:rFonts w:cs="Times New Roman"/>
                <w:sz w:val="24"/>
                <w:szCs w:val="24"/>
              </w:rPr>
            </w:pPr>
            <w:r w:rsidRPr="002865E2">
              <w:rPr>
                <w:rFonts w:cs="Times New Roman"/>
                <w:b/>
                <w:bCs/>
                <w:sz w:val="24"/>
                <w:szCs w:val="24"/>
              </w:rPr>
              <w:t>ABILITÀ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A4A" w:rsidRPr="002865E2" w:rsidRDefault="00A04A4A">
            <w:pPr>
              <w:rPr>
                <w:rFonts w:ascii="Times New Roman" w:hAnsi="Times New Roman" w:cs="Times New Roman"/>
              </w:rPr>
            </w:pPr>
          </w:p>
        </w:tc>
      </w:tr>
      <w:tr w:rsidR="00704E57" w:rsidRPr="002865E2" w:rsidTr="00CC1F93">
        <w:trPr>
          <w:gridBefore w:val="1"/>
          <w:wBefore w:w="66" w:type="dxa"/>
          <w:trHeight w:val="6431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="00CF1E82" w:rsidRDefault="00CF1E82" w:rsidP="00704E57">
            <w:pPr>
              <w:pStyle w:val="TableParagraph"/>
              <w:ind w:left="0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704E57" w:rsidRPr="002865E2" w:rsidRDefault="00704E57" w:rsidP="00704E57">
            <w:pPr>
              <w:pStyle w:val="TableParagraph"/>
              <w:ind w:left="0"/>
              <w:rPr>
                <w:rFonts w:cs="Times New Roman"/>
                <w:b/>
                <w:bCs/>
                <w:sz w:val="24"/>
                <w:szCs w:val="24"/>
              </w:rPr>
            </w:pPr>
            <w:r w:rsidRPr="002865E2">
              <w:rPr>
                <w:rFonts w:cs="Times New Roman"/>
                <w:b/>
                <w:bCs/>
                <w:sz w:val="24"/>
                <w:szCs w:val="24"/>
              </w:rPr>
              <w:t>UDA 1</w:t>
            </w:r>
          </w:p>
          <w:p w:rsidR="00704E57" w:rsidRPr="002865E2" w:rsidRDefault="00704E57" w:rsidP="00704E57">
            <w:pPr>
              <w:pStyle w:val="TableParagraph"/>
              <w:numPr>
                <w:ilvl w:val="0"/>
                <w:numId w:val="1"/>
              </w:numPr>
              <w:spacing w:before="2"/>
              <w:ind w:left="0" w:right="102"/>
              <w:rPr>
                <w:rFonts w:cs="Times New Roman"/>
                <w:b/>
                <w:bCs/>
                <w:sz w:val="24"/>
                <w:szCs w:val="24"/>
              </w:rPr>
            </w:pPr>
            <w:r w:rsidRPr="002865E2">
              <w:rPr>
                <w:rFonts w:cs="Times New Roman"/>
                <w:b/>
                <w:bCs/>
                <w:spacing w:val="-1"/>
                <w:sz w:val="24"/>
                <w:szCs w:val="24"/>
              </w:rPr>
              <w:t xml:space="preserve">Introduzione </w:t>
            </w:r>
            <w:r w:rsidRPr="002865E2">
              <w:rPr>
                <w:rFonts w:cs="Times New Roman"/>
                <w:b/>
                <w:bCs/>
                <w:sz w:val="24"/>
                <w:szCs w:val="24"/>
              </w:rPr>
              <w:t>al</w:t>
            </w:r>
            <w:r w:rsidRPr="002865E2">
              <w:rPr>
                <w:rFonts w:cs="Times New Roman"/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2865E2">
              <w:rPr>
                <w:rFonts w:cs="Times New Roman"/>
                <w:b/>
                <w:bCs/>
                <w:sz w:val="24"/>
                <w:szCs w:val="24"/>
              </w:rPr>
              <w:t>diritto</w:t>
            </w:r>
          </w:p>
          <w:p w:rsidR="00704E57" w:rsidRPr="002865E2" w:rsidRDefault="00704E57" w:rsidP="00704E57">
            <w:pPr>
              <w:pStyle w:val="TableParagraph"/>
              <w:numPr>
                <w:ilvl w:val="0"/>
                <w:numId w:val="1"/>
              </w:numPr>
              <w:spacing w:before="2"/>
              <w:ind w:left="0" w:right="102"/>
              <w:rPr>
                <w:rFonts w:cs="Times New Roman"/>
                <w:b/>
                <w:bCs/>
                <w:sz w:val="24"/>
                <w:szCs w:val="24"/>
              </w:rPr>
            </w:pPr>
            <w:r w:rsidRPr="002865E2">
              <w:rPr>
                <w:rFonts w:cs="Times New Roman"/>
                <w:sz w:val="24"/>
                <w:szCs w:val="24"/>
              </w:rPr>
              <w:t>(revisione conoscenze biennio</w:t>
            </w:r>
            <w:r w:rsidRPr="002865E2">
              <w:rPr>
                <w:rFonts w:cs="Times New Roman"/>
                <w:b/>
                <w:bCs/>
                <w:sz w:val="24"/>
                <w:szCs w:val="24"/>
              </w:rPr>
              <w:t>)</w:t>
            </w:r>
          </w:p>
          <w:p w:rsidR="00704E57" w:rsidRPr="002865E2" w:rsidRDefault="00704E57" w:rsidP="00704E57">
            <w:pPr>
              <w:pStyle w:val="TableParagraph"/>
              <w:ind w:left="0" w:right="161"/>
              <w:rPr>
                <w:rFonts w:cs="Times New Roman"/>
                <w:sz w:val="24"/>
                <w:szCs w:val="24"/>
              </w:rPr>
            </w:pPr>
            <w:r w:rsidRPr="002865E2">
              <w:rPr>
                <w:rFonts w:cs="Times New Roman"/>
                <w:sz w:val="24"/>
                <w:szCs w:val="24"/>
              </w:rPr>
              <w:t xml:space="preserve">Tema 1: Le norme giuridiche e il diritto </w:t>
            </w:r>
          </w:p>
          <w:p w:rsidR="00704E57" w:rsidRPr="002865E2" w:rsidRDefault="00704E57" w:rsidP="00704E57">
            <w:pPr>
              <w:pStyle w:val="TableParagraph"/>
              <w:ind w:left="0" w:right="161"/>
              <w:rPr>
                <w:rFonts w:cs="Times New Roman"/>
                <w:sz w:val="24"/>
                <w:szCs w:val="24"/>
              </w:rPr>
            </w:pPr>
            <w:r w:rsidRPr="002865E2">
              <w:rPr>
                <w:rFonts w:cs="Times New Roman"/>
                <w:sz w:val="24"/>
                <w:szCs w:val="24"/>
              </w:rPr>
              <w:t>Tema 2: Il rapporto giuridico</w:t>
            </w:r>
          </w:p>
          <w:p w:rsidR="00704E57" w:rsidRPr="002865E2" w:rsidRDefault="00704E57" w:rsidP="00704E57">
            <w:pPr>
              <w:pStyle w:val="TableParagraph"/>
              <w:ind w:left="0" w:right="161"/>
              <w:rPr>
                <w:rFonts w:cs="Times New Roman"/>
                <w:sz w:val="24"/>
                <w:szCs w:val="24"/>
              </w:rPr>
            </w:pPr>
            <w:r w:rsidRPr="002865E2">
              <w:rPr>
                <w:rFonts w:cs="Times New Roman"/>
                <w:sz w:val="24"/>
                <w:szCs w:val="24"/>
              </w:rPr>
              <w:t>Tema 3: Le persone fisiche e le loro capacità</w:t>
            </w:r>
          </w:p>
          <w:p w:rsidR="00704E57" w:rsidRPr="002865E2" w:rsidRDefault="00704E57" w:rsidP="00704E57">
            <w:pPr>
              <w:pStyle w:val="TableParagraph"/>
              <w:spacing w:before="1"/>
              <w:ind w:left="0" w:right="102"/>
              <w:jc w:val="both"/>
              <w:rPr>
                <w:rFonts w:cs="Times New Roman"/>
                <w:sz w:val="24"/>
                <w:szCs w:val="24"/>
              </w:rPr>
            </w:pPr>
            <w:r w:rsidRPr="002865E2">
              <w:rPr>
                <w:rFonts w:cs="Times New Roman"/>
                <w:sz w:val="24"/>
                <w:szCs w:val="24"/>
              </w:rPr>
              <w:t>Tema 4: Le organizzazioni collettive</w:t>
            </w:r>
          </w:p>
          <w:p w:rsidR="00704E57" w:rsidRPr="002865E2" w:rsidRDefault="00704E57" w:rsidP="00704E57">
            <w:pPr>
              <w:pStyle w:val="TableParagraph"/>
              <w:spacing w:before="1"/>
              <w:ind w:left="0" w:right="469"/>
              <w:jc w:val="both"/>
              <w:rPr>
                <w:rFonts w:cs="Times New Roman"/>
                <w:sz w:val="24"/>
                <w:szCs w:val="24"/>
              </w:rPr>
            </w:pPr>
            <w:r w:rsidRPr="002865E2">
              <w:rPr>
                <w:rFonts w:cs="Times New Roman"/>
                <w:sz w:val="24"/>
                <w:szCs w:val="24"/>
              </w:rPr>
              <w:t>Tema 5: L’oggetto del diritto: i beni</w:t>
            </w:r>
          </w:p>
          <w:p w:rsidR="00704E57" w:rsidRPr="002865E2" w:rsidRDefault="00704E57" w:rsidP="00704E57">
            <w:pPr>
              <w:pStyle w:val="TableParagraph"/>
              <w:spacing w:before="1"/>
              <w:ind w:left="0" w:right="102"/>
              <w:jc w:val="both"/>
              <w:rPr>
                <w:rFonts w:cs="Times New Roman"/>
                <w:sz w:val="24"/>
                <w:szCs w:val="24"/>
              </w:rPr>
            </w:pPr>
          </w:p>
          <w:p w:rsidR="00704E57" w:rsidRPr="002865E2" w:rsidRDefault="00704E57" w:rsidP="00704E57">
            <w:pPr>
              <w:pStyle w:val="TableParagraph"/>
              <w:ind w:left="0" w:right="161"/>
              <w:rPr>
                <w:rFonts w:cs="Times New Roman"/>
                <w:sz w:val="24"/>
                <w:szCs w:val="24"/>
              </w:rPr>
            </w:pPr>
          </w:p>
          <w:p w:rsidR="00704E57" w:rsidRPr="002865E2" w:rsidRDefault="00704E57" w:rsidP="00704E57">
            <w:pPr>
              <w:pStyle w:val="TableParagraph"/>
              <w:ind w:left="0" w:right="161"/>
              <w:rPr>
                <w:rFonts w:cs="Times New Roman"/>
                <w:sz w:val="24"/>
                <w:szCs w:val="24"/>
              </w:rPr>
            </w:pPr>
          </w:p>
          <w:p w:rsidR="00704E57" w:rsidRDefault="00704E57" w:rsidP="00704E57">
            <w:pPr>
              <w:pStyle w:val="TableParagraph"/>
              <w:ind w:left="0" w:right="161"/>
              <w:rPr>
                <w:rFonts w:cs="Times New Roman"/>
                <w:sz w:val="24"/>
                <w:szCs w:val="24"/>
              </w:rPr>
            </w:pPr>
            <w:r w:rsidRPr="002865E2">
              <w:rPr>
                <w:rFonts w:cs="Times New Roman"/>
                <w:sz w:val="24"/>
                <w:szCs w:val="24"/>
              </w:rPr>
              <w:t xml:space="preserve">Tempi di esecuzione: </w:t>
            </w:r>
            <w:proofErr w:type="gramStart"/>
            <w:r w:rsidRPr="002865E2">
              <w:rPr>
                <w:rFonts w:cs="Times New Roman"/>
                <w:sz w:val="24"/>
                <w:szCs w:val="24"/>
              </w:rPr>
              <w:t>Settembre</w:t>
            </w:r>
            <w:proofErr w:type="gramEnd"/>
            <w:r w:rsidRPr="002865E2">
              <w:rPr>
                <w:rFonts w:cs="Times New Roman"/>
                <w:sz w:val="24"/>
                <w:szCs w:val="24"/>
              </w:rPr>
              <w:t xml:space="preserve"> \ Ottobre</w:t>
            </w:r>
          </w:p>
          <w:p w:rsidR="00704E57" w:rsidRDefault="00704E57" w:rsidP="00704E57">
            <w:pPr>
              <w:pStyle w:val="TableParagraph"/>
              <w:ind w:left="0" w:right="161"/>
              <w:rPr>
                <w:rFonts w:cs="Times New Roman"/>
                <w:sz w:val="24"/>
                <w:szCs w:val="24"/>
              </w:rPr>
            </w:pPr>
          </w:p>
          <w:p w:rsidR="00704E57" w:rsidRDefault="00704E57" w:rsidP="00704E57">
            <w:pPr>
              <w:pStyle w:val="TableParagraph"/>
              <w:ind w:left="0" w:right="161"/>
              <w:rPr>
                <w:rFonts w:cs="Times New Roman"/>
                <w:sz w:val="24"/>
                <w:szCs w:val="24"/>
              </w:rPr>
            </w:pPr>
          </w:p>
          <w:p w:rsidR="00704E57" w:rsidRDefault="00704E57" w:rsidP="00704E57">
            <w:pPr>
              <w:pStyle w:val="TableParagraph"/>
              <w:ind w:left="0" w:right="161"/>
              <w:rPr>
                <w:rFonts w:cs="Times New Roman"/>
                <w:sz w:val="24"/>
                <w:szCs w:val="24"/>
              </w:rPr>
            </w:pPr>
          </w:p>
          <w:p w:rsidR="00704E57" w:rsidRDefault="00704E57" w:rsidP="00704E57">
            <w:pPr>
              <w:pStyle w:val="TableParagraph"/>
              <w:ind w:left="0" w:right="161"/>
              <w:rPr>
                <w:rFonts w:cs="Times New Roman"/>
                <w:sz w:val="24"/>
                <w:szCs w:val="24"/>
              </w:rPr>
            </w:pPr>
          </w:p>
          <w:p w:rsidR="00704E57" w:rsidRDefault="00704E57" w:rsidP="00704E57">
            <w:pPr>
              <w:pStyle w:val="TableParagraph"/>
              <w:ind w:left="0" w:right="161"/>
              <w:rPr>
                <w:rFonts w:cs="Times New Roman"/>
                <w:sz w:val="24"/>
                <w:szCs w:val="24"/>
              </w:rPr>
            </w:pPr>
          </w:p>
          <w:p w:rsidR="00704E57" w:rsidRDefault="00704E57" w:rsidP="00704E57">
            <w:pPr>
              <w:pStyle w:val="TableParagraph"/>
              <w:ind w:left="0" w:right="161"/>
              <w:rPr>
                <w:rFonts w:cs="Times New Roman"/>
                <w:sz w:val="24"/>
                <w:szCs w:val="24"/>
              </w:rPr>
            </w:pPr>
          </w:p>
          <w:p w:rsidR="00704E57" w:rsidRDefault="00704E57" w:rsidP="00704E57">
            <w:pPr>
              <w:pStyle w:val="TableParagraph"/>
              <w:ind w:left="0" w:right="161"/>
              <w:rPr>
                <w:rFonts w:cs="Times New Roman"/>
                <w:sz w:val="24"/>
                <w:szCs w:val="24"/>
              </w:rPr>
            </w:pPr>
          </w:p>
          <w:p w:rsidR="00704E57" w:rsidRDefault="00704E57" w:rsidP="00704E57">
            <w:pPr>
              <w:pStyle w:val="TableParagraph"/>
              <w:ind w:left="0" w:right="161"/>
              <w:rPr>
                <w:rFonts w:cs="Times New Roman"/>
                <w:sz w:val="24"/>
                <w:szCs w:val="24"/>
              </w:rPr>
            </w:pPr>
          </w:p>
          <w:p w:rsidR="00704E57" w:rsidRDefault="00704E57" w:rsidP="00704E57">
            <w:pPr>
              <w:pStyle w:val="TableParagraph"/>
              <w:ind w:left="0" w:right="161"/>
              <w:rPr>
                <w:rFonts w:cs="Times New Roman"/>
                <w:sz w:val="24"/>
                <w:szCs w:val="24"/>
              </w:rPr>
            </w:pPr>
          </w:p>
          <w:p w:rsidR="00704E57" w:rsidRDefault="00704E57" w:rsidP="00704E57">
            <w:pPr>
              <w:pStyle w:val="TableParagraph"/>
              <w:ind w:left="0" w:right="161"/>
              <w:rPr>
                <w:rFonts w:cs="Times New Roman"/>
                <w:sz w:val="24"/>
                <w:szCs w:val="24"/>
              </w:rPr>
            </w:pPr>
          </w:p>
          <w:p w:rsidR="00704E57" w:rsidRDefault="00704E57" w:rsidP="00704E57">
            <w:pPr>
              <w:pStyle w:val="TableParagraph"/>
              <w:ind w:left="0" w:right="161"/>
              <w:rPr>
                <w:rFonts w:cs="Times New Roman"/>
                <w:sz w:val="24"/>
                <w:szCs w:val="24"/>
              </w:rPr>
            </w:pPr>
          </w:p>
          <w:p w:rsidR="00704E57" w:rsidRDefault="00704E57" w:rsidP="00704E57">
            <w:pPr>
              <w:pStyle w:val="TableParagraph"/>
              <w:ind w:left="0" w:right="161"/>
              <w:rPr>
                <w:rFonts w:cs="Times New Roman"/>
                <w:sz w:val="24"/>
                <w:szCs w:val="24"/>
              </w:rPr>
            </w:pPr>
          </w:p>
          <w:p w:rsidR="00704E57" w:rsidRDefault="00704E57" w:rsidP="00704E57">
            <w:pPr>
              <w:pStyle w:val="TableParagraph"/>
              <w:ind w:left="0" w:right="161"/>
              <w:rPr>
                <w:rFonts w:cs="Times New Roman"/>
                <w:sz w:val="24"/>
                <w:szCs w:val="24"/>
              </w:rPr>
            </w:pPr>
          </w:p>
          <w:p w:rsidR="00704E57" w:rsidRDefault="00704E57" w:rsidP="00704E57">
            <w:pPr>
              <w:pStyle w:val="TableParagraph"/>
              <w:ind w:left="0" w:right="161"/>
              <w:rPr>
                <w:rFonts w:cs="Times New Roman"/>
                <w:sz w:val="24"/>
                <w:szCs w:val="24"/>
              </w:rPr>
            </w:pPr>
          </w:p>
          <w:p w:rsidR="00704E57" w:rsidRDefault="00704E57" w:rsidP="00704E57">
            <w:pPr>
              <w:pStyle w:val="TableParagraph"/>
              <w:ind w:left="0" w:right="161"/>
              <w:rPr>
                <w:rFonts w:cs="Times New Roman"/>
                <w:sz w:val="24"/>
                <w:szCs w:val="24"/>
              </w:rPr>
            </w:pPr>
          </w:p>
          <w:p w:rsidR="00704E57" w:rsidRDefault="00704E57" w:rsidP="00704E57">
            <w:pPr>
              <w:pStyle w:val="TableParagraph"/>
              <w:ind w:left="0" w:right="161"/>
              <w:rPr>
                <w:rFonts w:cs="Times New Roman"/>
                <w:sz w:val="24"/>
                <w:szCs w:val="24"/>
              </w:rPr>
            </w:pPr>
          </w:p>
          <w:p w:rsidR="00704E57" w:rsidRDefault="00704E57" w:rsidP="00704E57">
            <w:pPr>
              <w:pStyle w:val="TableParagraph"/>
              <w:ind w:left="0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704E57" w:rsidRDefault="00704E57" w:rsidP="00704E57">
            <w:pPr>
              <w:pStyle w:val="TableParagraph"/>
              <w:ind w:left="0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704E57" w:rsidRPr="002865E2" w:rsidRDefault="00704E57" w:rsidP="00704E57">
            <w:pPr>
              <w:pStyle w:val="TableParagraph"/>
              <w:ind w:left="0"/>
              <w:rPr>
                <w:rFonts w:cs="Times New Roman"/>
                <w:b/>
                <w:bCs/>
                <w:sz w:val="24"/>
                <w:szCs w:val="24"/>
              </w:rPr>
            </w:pPr>
            <w:r w:rsidRPr="002865E2">
              <w:rPr>
                <w:rFonts w:cs="Times New Roman"/>
                <w:b/>
                <w:bCs/>
                <w:sz w:val="24"/>
                <w:szCs w:val="24"/>
              </w:rPr>
              <w:t xml:space="preserve">UDA </w:t>
            </w:r>
            <w:r>
              <w:rPr>
                <w:rFonts w:cs="Times New Roman"/>
                <w:b/>
                <w:bCs/>
                <w:sz w:val="24"/>
                <w:szCs w:val="24"/>
              </w:rPr>
              <w:t>2</w:t>
            </w:r>
          </w:p>
          <w:p w:rsidR="00704E57" w:rsidRPr="00CF1E82" w:rsidRDefault="00704E57" w:rsidP="00704E57">
            <w:pPr>
              <w:pStyle w:val="TableParagraph"/>
              <w:numPr>
                <w:ilvl w:val="0"/>
                <w:numId w:val="1"/>
              </w:numPr>
              <w:spacing w:before="2"/>
              <w:ind w:left="0" w:right="102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pacing w:val="-1"/>
                <w:sz w:val="24"/>
                <w:szCs w:val="24"/>
              </w:rPr>
              <w:t>La proprietà e i diritti reali</w:t>
            </w:r>
          </w:p>
          <w:p w:rsidR="00CF1E82" w:rsidRDefault="00CF1E82" w:rsidP="00704E57">
            <w:pPr>
              <w:pStyle w:val="TableParagraph"/>
              <w:numPr>
                <w:ilvl w:val="0"/>
                <w:numId w:val="1"/>
              </w:numPr>
              <w:spacing w:before="2"/>
              <w:ind w:left="0" w:right="102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T</w:t>
            </w:r>
            <w:r w:rsidRPr="00CF1E82">
              <w:rPr>
                <w:rFonts w:cs="Times New Roman"/>
                <w:bCs/>
                <w:sz w:val="24"/>
                <w:szCs w:val="24"/>
              </w:rPr>
              <w:t>ema</w:t>
            </w:r>
            <w:r>
              <w:rPr>
                <w:rFonts w:cs="Times New Roman"/>
                <w:bCs/>
                <w:sz w:val="24"/>
                <w:szCs w:val="24"/>
              </w:rPr>
              <w:t xml:space="preserve"> 1: la proprietà ed il possesso</w:t>
            </w:r>
          </w:p>
          <w:p w:rsidR="00CF1E82" w:rsidRDefault="00CF1E82" w:rsidP="00704E57">
            <w:pPr>
              <w:pStyle w:val="TableParagraph"/>
              <w:numPr>
                <w:ilvl w:val="0"/>
                <w:numId w:val="1"/>
              </w:numPr>
              <w:spacing w:before="2"/>
              <w:ind w:left="0" w:right="102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Tema 2: I modi di acquisto e le azioni a difesa della proprietà</w:t>
            </w:r>
          </w:p>
          <w:p w:rsidR="00CF1E82" w:rsidRDefault="00CF1E82" w:rsidP="00704E57">
            <w:pPr>
              <w:pStyle w:val="TableParagraph"/>
              <w:numPr>
                <w:ilvl w:val="0"/>
                <w:numId w:val="1"/>
              </w:numPr>
              <w:spacing w:before="2"/>
              <w:ind w:left="0" w:right="102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Tema 3: La comunione e il condominio</w:t>
            </w:r>
          </w:p>
          <w:p w:rsidR="00CF1E82" w:rsidRDefault="00CF1E82" w:rsidP="00704E57">
            <w:pPr>
              <w:pStyle w:val="TableParagraph"/>
              <w:numPr>
                <w:ilvl w:val="0"/>
                <w:numId w:val="1"/>
              </w:numPr>
              <w:spacing w:before="2"/>
              <w:ind w:left="0" w:right="102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Tema 4: I diritti reali di godimento</w:t>
            </w:r>
          </w:p>
          <w:p w:rsidR="00CF1E82" w:rsidRDefault="00CF1E82" w:rsidP="00CF1E82">
            <w:pPr>
              <w:pStyle w:val="TableParagraph"/>
              <w:ind w:left="0" w:right="161"/>
              <w:rPr>
                <w:rFonts w:cs="Times New Roman"/>
                <w:sz w:val="24"/>
                <w:szCs w:val="24"/>
              </w:rPr>
            </w:pPr>
          </w:p>
          <w:p w:rsidR="00CF1E82" w:rsidRDefault="00CF1E82" w:rsidP="00CF1E82">
            <w:pPr>
              <w:pStyle w:val="TableParagraph"/>
              <w:ind w:left="0" w:right="161"/>
              <w:rPr>
                <w:rFonts w:cs="Times New Roman"/>
                <w:sz w:val="24"/>
                <w:szCs w:val="24"/>
              </w:rPr>
            </w:pPr>
            <w:r w:rsidRPr="002865E2">
              <w:rPr>
                <w:rFonts w:cs="Times New Roman"/>
                <w:sz w:val="24"/>
                <w:szCs w:val="24"/>
              </w:rPr>
              <w:t xml:space="preserve">Tempi di esecuzione: </w:t>
            </w:r>
            <w:proofErr w:type="gramStart"/>
            <w:r>
              <w:rPr>
                <w:rFonts w:cs="Times New Roman"/>
                <w:sz w:val="24"/>
                <w:szCs w:val="24"/>
              </w:rPr>
              <w:t>Novembre</w:t>
            </w:r>
            <w:proofErr w:type="gramEnd"/>
            <w:r w:rsidRPr="002865E2">
              <w:rPr>
                <w:rFonts w:cs="Times New Roman"/>
                <w:sz w:val="24"/>
                <w:szCs w:val="24"/>
              </w:rPr>
              <w:t xml:space="preserve"> \ </w:t>
            </w:r>
            <w:r>
              <w:rPr>
                <w:rFonts w:cs="Times New Roman"/>
                <w:sz w:val="24"/>
                <w:szCs w:val="24"/>
              </w:rPr>
              <w:t>Dicembre</w:t>
            </w:r>
          </w:p>
          <w:p w:rsidR="00CF1E82" w:rsidRDefault="00CF1E82" w:rsidP="00704E57">
            <w:pPr>
              <w:pStyle w:val="TableParagraph"/>
              <w:numPr>
                <w:ilvl w:val="0"/>
                <w:numId w:val="1"/>
              </w:numPr>
              <w:spacing w:before="2"/>
              <w:ind w:left="0" w:right="102"/>
              <w:rPr>
                <w:rFonts w:cs="Times New Roman"/>
                <w:bCs/>
                <w:sz w:val="24"/>
                <w:szCs w:val="24"/>
              </w:rPr>
            </w:pPr>
          </w:p>
          <w:p w:rsidR="00CF1E82" w:rsidRPr="002865E2" w:rsidRDefault="00CF1E82" w:rsidP="00CF1E82">
            <w:pPr>
              <w:pStyle w:val="TableParagraph"/>
              <w:ind w:left="0" w:right="161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86" w:type="dxa"/>
              <w:bottom w:w="80" w:type="dxa"/>
              <w:right w:w="230" w:type="dxa"/>
            </w:tcMar>
          </w:tcPr>
          <w:p w:rsidR="00CF1E82" w:rsidRDefault="00CF1E82" w:rsidP="00704E57">
            <w:pPr>
              <w:pStyle w:val="TableParagraph"/>
              <w:ind w:left="0" w:right="150"/>
              <w:rPr>
                <w:rFonts w:cs="Times New Roman"/>
                <w:sz w:val="24"/>
                <w:szCs w:val="24"/>
              </w:rPr>
            </w:pPr>
          </w:p>
          <w:p w:rsidR="00704E57" w:rsidRPr="002865E2" w:rsidRDefault="00704E57" w:rsidP="00704E57">
            <w:pPr>
              <w:pStyle w:val="TableParagraph"/>
              <w:ind w:left="0" w:right="150"/>
              <w:rPr>
                <w:rFonts w:cs="Times New Roman"/>
                <w:sz w:val="24"/>
                <w:szCs w:val="24"/>
              </w:rPr>
            </w:pPr>
            <w:r w:rsidRPr="002865E2">
              <w:rPr>
                <w:rFonts w:cs="Times New Roman"/>
                <w:sz w:val="24"/>
                <w:szCs w:val="24"/>
              </w:rPr>
              <w:t>Riconoscere l’importanza della presenza di regole giuridiche in un contesto sociale organizzato, individuando il peso che esse assumono nelle relazioni umane e il loro legame con la formazione di un cittadino attento e consapevole</w:t>
            </w:r>
          </w:p>
          <w:p w:rsidR="00704E57" w:rsidRPr="002865E2" w:rsidRDefault="00704E57" w:rsidP="00704E57">
            <w:pPr>
              <w:pStyle w:val="TableParagraph"/>
              <w:ind w:left="0" w:right="177"/>
              <w:jc w:val="both"/>
              <w:rPr>
                <w:rFonts w:cs="Times New Roman"/>
                <w:sz w:val="24"/>
                <w:szCs w:val="24"/>
              </w:rPr>
            </w:pPr>
            <w:r w:rsidRPr="002865E2">
              <w:rPr>
                <w:rFonts w:cs="Times New Roman"/>
                <w:sz w:val="24"/>
                <w:szCs w:val="24"/>
              </w:rPr>
              <w:t>Riconoscere che le norme giuridiche hanno come destinatari sia le persone sia le organizzazioni (imprese, associazioni, enti pubblici), cogliendo le interrelazioni tra i diversi soggetti giuridici ai fini</w:t>
            </w:r>
          </w:p>
          <w:p w:rsidR="00704E57" w:rsidRDefault="00704E57" w:rsidP="00704E57">
            <w:pPr>
              <w:pStyle w:val="TableParagraph"/>
              <w:ind w:left="0" w:right="150"/>
              <w:rPr>
                <w:rFonts w:cs="Times New Roman"/>
                <w:sz w:val="24"/>
                <w:szCs w:val="24"/>
              </w:rPr>
            </w:pPr>
            <w:r w:rsidRPr="002865E2">
              <w:rPr>
                <w:rFonts w:cs="Times New Roman"/>
                <w:sz w:val="24"/>
                <w:szCs w:val="24"/>
              </w:rPr>
              <w:t>dello sviluppo complessivo della società</w:t>
            </w:r>
          </w:p>
          <w:p w:rsidR="00704E57" w:rsidRDefault="00704E57" w:rsidP="00704E57">
            <w:pPr>
              <w:pStyle w:val="TableParagraph"/>
              <w:ind w:left="0" w:right="150"/>
              <w:rPr>
                <w:rFonts w:cs="Times New Roman"/>
                <w:sz w:val="24"/>
                <w:szCs w:val="24"/>
              </w:rPr>
            </w:pPr>
          </w:p>
          <w:p w:rsidR="00704E57" w:rsidRDefault="00704E57" w:rsidP="00704E57">
            <w:pPr>
              <w:pStyle w:val="TableParagraph"/>
              <w:ind w:left="0" w:right="150"/>
              <w:rPr>
                <w:rFonts w:cs="Times New Roman"/>
                <w:sz w:val="24"/>
                <w:szCs w:val="24"/>
              </w:rPr>
            </w:pPr>
          </w:p>
          <w:p w:rsidR="00704E57" w:rsidRDefault="00704E57" w:rsidP="00704E57">
            <w:pPr>
              <w:pStyle w:val="TableParagraph"/>
              <w:ind w:left="0" w:right="150"/>
              <w:rPr>
                <w:rFonts w:cs="Times New Roman"/>
                <w:sz w:val="24"/>
                <w:szCs w:val="24"/>
              </w:rPr>
            </w:pPr>
          </w:p>
          <w:p w:rsidR="00704E57" w:rsidRDefault="00704E57" w:rsidP="00704E57">
            <w:pPr>
              <w:pStyle w:val="TableParagraph"/>
              <w:ind w:left="0" w:right="150"/>
              <w:rPr>
                <w:rFonts w:cs="Times New Roman"/>
                <w:sz w:val="24"/>
                <w:szCs w:val="24"/>
              </w:rPr>
            </w:pPr>
          </w:p>
          <w:p w:rsidR="00704E57" w:rsidRDefault="00704E57" w:rsidP="00704E57">
            <w:pPr>
              <w:pStyle w:val="TableParagraph"/>
              <w:ind w:left="0" w:right="150"/>
              <w:rPr>
                <w:rFonts w:cs="Times New Roman"/>
                <w:sz w:val="24"/>
                <w:szCs w:val="24"/>
              </w:rPr>
            </w:pPr>
          </w:p>
          <w:p w:rsidR="00704E57" w:rsidRDefault="00704E57" w:rsidP="00704E57">
            <w:pPr>
              <w:pStyle w:val="TableParagraph"/>
              <w:ind w:left="0" w:right="150"/>
              <w:rPr>
                <w:rFonts w:cs="Times New Roman"/>
                <w:sz w:val="24"/>
                <w:szCs w:val="24"/>
              </w:rPr>
            </w:pPr>
          </w:p>
          <w:p w:rsidR="00704E57" w:rsidRDefault="00704E57" w:rsidP="00704E57">
            <w:pPr>
              <w:pStyle w:val="TableParagraph"/>
              <w:ind w:left="0" w:right="150"/>
              <w:rPr>
                <w:rFonts w:cs="Times New Roman"/>
                <w:sz w:val="24"/>
                <w:szCs w:val="24"/>
              </w:rPr>
            </w:pPr>
          </w:p>
          <w:p w:rsidR="00704E57" w:rsidRDefault="00704E57" w:rsidP="00704E57">
            <w:pPr>
              <w:pStyle w:val="TableParagraph"/>
              <w:ind w:left="0" w:right="150"/>
              <w:rPr>
                <w:rFonts w:cs="Times New Roman"/>
                <w:sz w:val="24"/>
                <w:szCs w:val="24"/>
              </w:rPr>
            </w:pPr>
          </w:p>
          <w:p w:rsidR="00704E57" w:rsidRDefault="00704E57" w:rsidP="00704E57">
            <w:pPr>
              <w:pStyle w:val="TableParagraph"/>
              <w:ind w:left="0" w:right="150"/>
              <w:rPr>
                <w:rFonts w:cs="Times New Roman"/>
                <w:sz w:val="24"/>
                <w:szCs w:val="24"/>
              </w:rPr>
            </w:pPr>
          </w:p>
          <w:p w:rsidR="00704E57" w:rsidRDefault="00704E57" w:rsidP="00704E57">
            <w:pPr>
              <w:pStyle w:val="TableParagraph"/>
              <w:ind w:left="0" w:right="150"/>
              <w:rPr>
                <w:rFonts w:cs="Times New Roman"/>
                <w:sz w:val="24"/>
                <w:szCs w:val="24"/>
              </w:rPr>
            </w:pPr>
          </w:p>
          <w:p w:rsidR="00704E57" w:rsidRDefault="00704E57" w:rsidP="00704E57">
            <w:pPr>
              <w:pStyle w:val="TableParagraph"/>
              <w:ind w:left="0" w:right="150"/>
              <w:rPr>
                <w:rFonts w:cs="Times New Roman"/>
                <w:sz w:val="24"/>
                <w:szCs w:val="24"/>
              </w:rPr>
            </w:pPr>
          </w:p>
          <w:p w:rsidR="00704E57" w:rsidRDefault="00704E57" w:rsidP="00704E57">
            <w:pPr>
              <w:pStyle w:val="TableParagraph"/>
              <w:ind w:left="0" w:right="150"/>
              <w:rPr>
                <w:rFonts w:cs="Times New Roman"/>
                <w:sz w:val="24"/>
                <w:szCs w:val="24"/>
              </w:rPr>
            </w:pPr>
          </w:p>
          <w:p w:rsidR="00704E57" w:rsidRDefault="00704E57" w:rsidP="00704E57">
            <w:pPr>
              <w:pStyle w:val="TableParagraph"/>
              <w:ind w:left="0" w:right="150"/>
              <w:rPr>
                <w:rFonts w:cs="Times New Roman"/>
                <w:sz w:val="24"/>
                <w:szCs w:val="24"/>
              </w:rPr>
            </w:pPr>
          </w:p>
          <w:p w:rsidR="00704E57" w:rsidRDefault="00704E57" w:rsidP="00704E57">
            <w:pPr>
              <w:pStyle w:val="TableParagraph"/>
              <w:ind w:left="0" w:right="150"/>
              <w:rPr>
                <w:rFonts w:cs="Times New Roman"/>
                <w:sz w:val="24"/>
                <w:szCs w:val="24"/>
              </w:rPr>
            </w:pPr>
          </w:p>
          <w:p w:rsidR="00704E57" w:rsidRDefault="00704E57" w:rsidP="00704E57">
            <w:pPr>
              <w:pStyle w:val="TableParagraph"/>
              <w:ind w:left="0" w:right="150"/>
              <w:rPr>
                <w:rFonts w:cs="Times New Roman"/>
                <w:sz w:val="24"/>
                <w:szCs w:val="24"/>
              </w:rPr>
            </w:pPr>
          </w:p>
          <w:p w:rsidR="00704E57" w:rsidRDefault="00704E57" w:rsidP="00704E57">
            <w:pPr>
              <w:pStyle w:val="TableParagraph"/>
              <w:ind w:left="0" w:right="150"/>
              <w:rPr>
                <w:rFonts w:cs="Times New Roman"/>
                <w:sz w:val="24"/>
                <w:szCs w:val="24"/>
              </w:rPr>
            </w:pPr>
          </w:p>
          <w:p w:rsidR="00704E57" w:rsidRDefault="00704E57" w:rsidP="00704E57">
            <w:pPr>
              <w:pStyle w:val="TableParagraph"/>
              <w:ind w:left="0" w:right="150"/>
              <w:rPr>
                <w:rFonts w:cs="Times New Roman"/>
                <w:sz w:val="24"/>
                <w:szCs w:val="24"/>
              </w:rPr>
            </w:pPr>
          </w:p>
          <w:p w:rsidR="00704E57" w:rsidRDefault="00704E57" w:rsidP="00704E57">
            <w:pPr>
              <w:pStyle w:val="TableParagraph"/>
              <w:ind w:left="0" w:right="150"/>
              <w:rPr>
                <w:rFonts w:cs="Times New Roman"/>
                <w:sz w:val="24"/>
                <w:szCs w:val="24"/>
              </w:rPr>
            </w:pPr>
          </w:p>
          <w:p w:rsidR="00704E57" w:rsidRDefault="00704E57" w:rsidP="00704E57">
            <w:pPr>
              <w:pStyle w:val="TableParagraph"/>
              <w:ind w:left="0" w:right="150"/>
              <w:rPr>
                <w:rFonts w:cs="Times New Roman"/>
                <w:sz w:val="24"/>
                <w:szCs w:val="24"/>
              </w:rPr>
            </w:pPr>
          </w:p>
          <w:p w:rsidR="00704E57" w:rsidRPr="002865E2" w:rsidRDefault="00704E57" w:rsidP="00704E57">
            <w:pPr>
              <w:pStyle w:val="TableParagraph"/>
              <w:ind w:left="0" w:right="15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Individuare valore, funzioni e limiti del diritto di proprietà nel quadro del nostro ordinamento, con particolare riferimento al clima compromissorio in cui lavorano i costituenti e anche in relazione alle esigenze di tutela dell’ambiente e del territorio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F1E82" w:rsidRDefault="00CF1E82" w:rsidP="00704E57">
            <w:pPr>
              <w:pStyle w:val="TableParagraph"/>
              <w:numPr>
                <w:ilvl w:val="0"/>
                <w:numId w:val="2"/>
              </w:numPr>
              <w:spacing w:before="2"/>
              <w:ind w:left="0"/>
              <w:rPr>
                <w:rFonts w:cs="Times New Roman"/>
                <w:sz w:val="24"/>
                <w:szCs w:val="24"/>
              </w:rPr>
            </w:pPr>
          </w:p>
          <w:p w:rsidR="00704E57" w:rsidRPr="002865E2" w:rsidRDefault="00704E57" w:rsidP="00704E57">
            <w:pPr>
              <w:pStyle w:val="TableParagraph"/>
              <w:numPr>
                <w:ilvl w:val="0"/>
                <w:numId w:val="2"/>
              </w:numPr>
              <w:spacing w:before="2"/>
              <w:ind w:left="0"/>
              <w:rPr>
                <w:rFonts w:cs="Times New Roman"/>
                <w:sz w:val="24"/>
                <w:szCs w:val="24"/>
              </w:rPr>
            </w:pPr>
            <w:r w:rsidRPr="002865E2">
              <w:rPr>
                <w:rFonts w:cs="Times New Roman"/>
                <w:sz w:val="24"/>
                <w:szCs w:val="24"/>
              </w:rPr>
              <w:t>Funzione del</w:t>
            </w:r>
            <w:r w:rsidRPr="002865E2">
              <w:rPr>
                <w:rFonts w:cs="Times New Roman"/>
                <w:spacing w:val="-7"/>
                <w:sz w:val="24"/>
                <w:szCs w:val="24"/>
              </w:rPr>
              <w:t xml:space="preserve"> </w:t>
            </w:r>
            <w:r w:rsidRPr="002865E2">
              <w:rPr>
                <w:rFonts w:cs="Times New Roman"/>
                <w:sz w:val="24"/>
                <w:szCs w:val="24"/>
              </w:rPr>
              <w:t>diritto</w:t>
            </w:r>
          </w:p>
          <w:p w:rsidR="00704E57" w:rsidRPr="002865E2" w:rsidRDefault="00704E57" w:rsidP="00704E57">
            <w:pPr>
              <w:pStyle w:val="TableParagraph"/>
              <w:numPr>
                <w:ilvl w:val="0"/>
                <w:numId w:val="3"/>
              </w:numPr>
              <w:spacing w:before="1"/>
              <w:ind w:left="0" w:right="103"/>
              <w:rPr>
                <w:rFonts w:cs="Times New Roman"/>
                <w:sz w:val="24"/>
                <w:szCs w:val="24"/>
              </w:rPr>
            </w:pPr>
            <w:r w:rsidRPr="002865E2">
              <w:rPr>
                <w:rFonts w:cs="Times New Roman"/>
                <w:sz w:val="24"/>
                <w:szCs w:val="24"/>
              </w:rPr>
              <w:t>Caratteristiche delle norme</w:t>
            </w:r>
            <w:r w:rsidRPr="002865E2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2865E2">
              <w:rPr>
                <w:rFonts w:cs="Times New Roman"/>
                <w:sz w:val="24"/>
                <w:szCs w:val="24"/>
              </w:rPr>
              <w:t>giuridiche</w:t>
            </w:r>
          </w:p>
          <w:p w:rsidR="00704E57" w:rsidRPr="002865E2" w:rsidRDefault="00704E57" w:rsidP="00704E57">
            <w:pPr>
              <w:pStyle w:val="TableParagraph"/>
              <w:numPr>
                <w:ilvl w:val="0"/>
                <w:numId w:val="5"/>
              </w:numPr>
              <w:spacing w:before="1"/>
              <w:ind w:left="0" w:right="97"/>
              <w:rPr>
                <w:rFonts w:cs="Times New Roman"/>
                <w:sz w:val="24"/>
                <w:szCs w:val="24"/>
              </w:rPr>
            </w:pPr>
            <w:r w:rsidRPr="002865E2">
              <w:rPr>
                <w:rFonts w:cs="Times New Roman"/>
                <w:sz w:val="24"/>
                <w:szCs w:val="24"/>
              </w:rPr>
              <w:t>Nozione di fonte del diritto e funzione dell’ordine gerarchico</w:t>
            </w:r>
            <w:r w:rsidRPr="002865E2">
              <w:rPr>
                <w:rFonts w:cs="Times New Roman"/>
                <w:sz w:val="24"/>
                <w:szCs w:val="24"/>
              </w:rPr>
              <w:tab/>
            </w:r>
            <w:r w:rsidRPr="002865E2">
              <w:rPr>
                <w:rFonts w:cs="Times New Roman"/>
                <w:sz w:val="24"/>
                <w:szCs w:val="24"/>
              </w:rPr>
              <w:tab/>
            </w:r>
            <w:r w:rsidRPr="002865E2">
              <w:rPr>
                <w:rFonts w:cs="Times New Roman"/>
                <w:spacing w:val="-1"/>
                <w:sz w:val="24"/>
                <w:szCs w:val="24"/>
              </w:rPr>
              <w:t xml:space="preserve">delle </w:t>
            </w:r>
            <w:r w:rsidRPr="002865E2">
              <w:rPr>
                <w:rFonts w:cs="Times New Roman"/>
                <w:sz w:val="24"/>
                <w:szCs w:val="24"/>
              </w:rPr>
              <w:t>fonti</w:t>
            </w:r>
            <w:r w:rsidRPr="002865E2">
              <w:rPr>
                <w:rFonts w:cs="Times New Roman"/>
                <w:sz w:val="24"/>
                <w:szCs w:val="24"/>
              </w:rPr>
              <w:tab/>
              <w:t>del diritto italiano</w:t>
            </w:r>
          </w:p>
          <w:p w:rsidR="00704E57" w:rsidRPr="002865E2" w:rsidRDefault="00704E57" w:rsidP="00704E57">
            <w:pPr>
              <w:pStyle w:val="TableParagraph"/>
              <w:numPr>
                <w:ilvl w:val="0"/>
                <w:numId w:val="6"/>
              </w:numPr>
              <w:ind w:left="0" w:right="93"/>
              <w:rPr>
                <w:rFonts w:cs="Times New Roman"/>
                <w:sz w:val="24"/>
                <w:szCs w:val="24"/>
              </w:rPr>
            </w:pPr>
            <w:r w:rsidRPr="002865E2">
              <w:rPr>
                <w:rFonts w:cs="Times New Roman"/>
                <w:sz w:val="24"/>
                <w:szCs w:val="24"/>
              </w:rPr>
              <w:t xml:space="preserve">Funzione della </w:t>
            </w:r>
            <w:proofErr w:type="spellStart"/>
            <w:r w:rsidRPr="002865E2">
              <w:rPr>
                <w:rFonts w:cs="Times New Roman"/>
                <w:i/>
                <w:iCs/>
                <w:sz w:val="24"/>
                <w:szCs w:val="24"/>
              </w:rPr>
              <w:t>vacatio</w:t>
            </w:r>
            <w:proofErr w:type="spellEnd"/>
            <w:r w:rsidRPr="002865E2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865E2">
              <w:rPr>
                <w:rFonts w:cs="Times New Roman"/>
                <w:i/>
                <w:iCs/>
                <w:sz w:val="24"/>
                <w:szCs w:val="24"/>
              </w:rPr>
              <w:t>legis</w:t>
            </w:r>
            <w:proofErr w:type="spellEnd"/>
            <w:r w:rsidRPr="002865E2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r w:rsidRPr="002865E2">
              <w:rPr>
                <w:rFonts w:cs="Times New Roman"/>
                <w:sz w:val="24"/>
                <w:szCs w:val="24"/>
              </w:rPr>
              <w:t>e principio di irretroattività della legge</w:t>
            </w:r>
          </w:p>
          <w:p w:rsidR="00704E57" w:rsidRPr="002865E2" w:rsidRDefault="00704E57" w:rsidP="00704E57">
            <w:pPr>
              <w:pStyle w:val="TableParagraph"/>
              <w:numPr>
                <w:ilvl w:val="0"/>
                <w:numId w:val="7"/>
              </w:numPr>
              <w:ind w:left="0" w:right="95"/>
              <w:rPr>
                <w:rFonts w:cs="Times New Roman"/>
                <w:sz w:val="24"/>
                <w:szCs w:val="24"/>
              </w:rPr>
            </w:pPr>
            <w:r w:rsidRPr="002865E2">
              <w:rPr>
                <w:rFonts w:cs="Times New Roman"/>
                <w:sz w:val="24"/>
                <w:szCs w:val="24"/>
              </w:rPr>
              <w:t>Concetti di abrogazione e di annullamento della legge</w:t>
            </w:r>
          </w:p>
          <w:p w:rsidR="00704E57" w:rsidRPr="002865E2" w:rsidRDefault="00704E57" w:rsidP="00704E57">
            <w:pPr>
              <w:pStyle w:val="TableParagraph"/>
              <w:numPr>
                <w:ilvl w:val="0"/>
                <w:numId w:val="2"/>
              </w:numPr>
              <w:spacing w:before="7"/>
              <w:ind w:left="0" w:right="139"/>
              <w:rPr>
                <w:rFonts w:cs="Times New Roman"/>
                <w:sz w:val="24"/>
                <w:szCs w:val="24"/>
              </w:rPr>
            </w:pPr>
            <w:r w:rsidRPr="002865E2">
              <w:rPr>
                <w:rFonts w:cs="Times New Roman"/>
                <w:sz w:val="24"/>
                <w:szCs w:val="24"/>
              </w:rPr>
              <w:t>Criteri di interpretazione</w:t>
            </w:r>
            <w:r w:rsidRPr="002865E2">
              <w:rPr>
                <w:rFonts w:cs="Times New Roman"/>
                <w:spacing w:val="-10"/>
                <w:sz w:val="24"/>
                <w:szCs w:val="24"/>
              </w:rPr>
              <w:t xml:space="preserve"> </w:t>
            </w:r>
            <w:r w:rsidRPr="002865E2">
              <w:rPr>
                <w:rFonts w:cs="Times New Roman"/>
                <w:sz w:val="24"/>
                <w:szCs w:val="24"/>
              </w:rPr>
              <w:t>delle norme</w:t>
            </w:r>
          </w:p>
          <w:p w:rsidR="00704E57" w:rsidRPr="002865E2" w:rsidRDefault="00704E57" w:rsidP="00704E57">
            <w:pPr>
              <w:pStyle w:val="TableParagraph"/>
              <w:numPr>
                <w:ilvl w:val="0"/>
                <w:numId w:val="9"/>
              </w:numPr>
              <w:spacing w:before="3"/>
              <w:ind w:left="0" w:right="99"/>
              <w:jc w:val="both"/>
              <w:rPr>
                <w:rFonts w:cs="Times New Roman"/>
                <w:sz w:val="24"/>
                <w:szCs w:val="24"/>
              </w:rPr>
            </w:pPr>
            <w:r w:rsidRPr="002865E2">
              <w:rPr>
                <w:rFonts w:cs="Times New Roman"/>
                <w:sz w:val="24"/>
                <w:szCs w:val="24"/>
              </w:rPr>
              <w:t>Rapporto giuridico e situazioni giuridiche attive e passive</w:t>
            </w:r>
          </w:p>
          <w:p w:rsidR="00704E57" w:rsidRPr="002865E2" w:rsidRDefault="00704E57" w:rsidP="00704E57">
            <w:pPr>
              <w:pStyle w:val="TableParagraph"/>
              <w:numPr>
                <w:ilvl w:val="0"/>
                <w:numId w:val="9"/>
              </w:numPr>
              <w:spacing w:before="7"/>
              <w:ind w:left="0" w:right="101"/>
              <w:jc w:val="both"/>
              <w:rPr>
                <w:rFonts w:cs="Times New Roman"/>
                <w:sz w:val="24"/>
                <w:szCs w:val="24"/>
              </w:rPr>
            </w:pPr>
            <w:r w:rsidRPr="002865E2">
              <w:rPr>
                <w:rFonts w:cs="Times New Roman"/>
                <w:sz w:val="24"/>
                <w:szCs w:val="24"/>
              </w:rPr>
              <w:t>Classificazione dei diritti</w:t>
            </w:r>
            <w:r w:rsidRPr="002865E2">
              <w:rPr>
                <w:rFonts w:cs="Times New Roman"/>
                <w:spacing w:val="-6"/>
                <w:sz w:val="24"/>
                <w:szCs w:val="24"/>
              </w:rPr>
              <w:t xml:space="preserve"> </w:t>
            </w:r>
            <w:r w:rsidRPr="002865E2">
              <w:rPr>
                <w:rFonts w:cs="Times New Roman"/>
                <w:sz w:val="24"/>
                <w:szCs w:val="24"/>
              </w:rPr>
              <w:t>soggettivi</w:t>
            </w:r>
          </w:p>
          <w:p w:rsidR="00704E57" w:rsidRPr="002865E2" w:rsidRDefault="00704E57" w:rsidP="00704E57">
            <w:pPr>
              <w:pStyle w:val="TableParagraph"/>
              <w:numPr>
                <w:ilvl w:val="0"/>
                <w:numId w:val="10"/>
              </w:numPr>
              <w:ind w:left="0"/>
              <w:jc w:val="both"/>
              <w:rPr>
                <w:rFonts w:cs="Times New Roman"/>
                <w:sz w:val="24"/>
                <w:szCs w:val="24"/>
              </w:rPr>
            </w:pPr>
            <w:r w:rsidRPr="002865E2">
              <w:rPr>
                <w:rFonts w:cs="Times New Roman"/>
                <w:sz w:val="24"/>
                <w:szCs w:val="24"/>
              </w:rPr>
              <w:t xml:space="preserve">Differenza tra </w:t>
            </w:r>
          </w:p>
          <w:p w:rsidR="00704E57" w:rsidRPr="002865E2" w:rsidRDefault="00704E57" w:rsidP="00704E57">
            <w:pPr>
              <w:pStyle w:val="TableParagraph"/>
              <w:tabs>
                <w:tab w:val="left" w:pos="2044"/>
              </w:tabs>
              <w:ind w:left="0" w:right="103"/>
              <w:jc w:val="both"/>
              <w:rPr>
                <w:rFonts w:cs="Times New Roman"/>
                <w:sz w:val="24"/>
                <w:szCs w:val="24"/>
              </w:rPr>
            </w:pPr>
            <w:r w:rsidRPr="002865E2">
              <w:rPr>
                <w:rFonts w:cs="Times New Roman"/>
                <w:sz w:val="24"/>
                <w:szCs w:val="24"/>
              </w:rPr>
              <w:t>prescrizione e decadenza</w:t>
            </w:r>
          </w:p>
          <w:p w:rsidR="00704E57" w:rsidRPr="002865E2" w:rsidRDefault="00704E57" w:rsidP="00704E57">
            <w:pPr>
              <w:pStyle w:val="TableParagraph"/>
              <w:numPr>
                <w:ilvl w:val="0"/>
                <w:numId w:val="9"/>
              </w:numPr>
              <w:ind w:left="0" w:right="99"/>
              <w:jc w:val="both"/>
              <w:rPr>
                <w:rFonts w:cs="Times New Roman"/>
                <w:sz w:val="24"/>
                <w:szCs w:val="24"/>
              </w:rPr>
            </w:pPr>
            <w:r w:rsidRPr="002865E2">
              <w:rPr>
                <w:rFonts w:cs="Times New Roman"/>
                <w:sz w:val="24"/>
                <w:szCs w:val="24"/>
              </w:rPr>
              <w:t>Persone fisiche, persone giuridiche ed enti non riconosciuti</w:t>
            </w:r>
          </w:p>
          <w:p w:rsidR="00704E57" w:rsidRPr="002865E2" w:rsidRDefault="00704E57" w:rsidP="00704E57">
            <w:pPr>
              <w:pStyle w:val="TableParagraph"/>
              <w:numPr>
                <w:ilvl w:val="0"/>
                <w:numId w:val="9"/>
              </w:numPr>
              <w:spacing w:before="1"/>
              <w:ind w:left="0" w:right="99"/>
              <w:jc w:val="both"/>
              <w:rPr>
                <w:rFonts w:cs="Times New Roman"/>
                <w:sz w:val="24"/>
                <w:szCs w:val="24"/>
              </w:rPr>
            </w:pPr>
            <w:r w:rsidRPr="002865E2">
              <w:rPr>
                <w:rFonts w:cs="Times New Roman"/>
                <w:sz w:val="24"/>
                <w:szCs w:val="24"/>
              </w:rPr>
              <w:t>Capacità giuridica, capacità di agire e capacità di intendere e di</w:t>
            </w:r>
            <w:r w:rsidRPr="002865E2">
              <w:rPr>
                <w:rFonts w:cs="Times New Roman"/>
                <w:spacing w:val="-6"/>
                <w:sz w:val="24"/>
                <w:szCs w:val="24"/>
              </w:rPr>
              <w:t xml:space="preserve"> </w:t>
            </w:r>
            <w:r w:rsidRPr="002865E2">
              <w:rPr>
                <w:rFonts w:cs="Times New Roman"/>
                <w:sz w:val="24"/>
                <w:szCs w:val="24"/>
              </w:rPr>
              <w:t>volere</w:t>
            </w:r>
          </w:p>
          <w:p w:rsidR="00704E57" w:rsidRPr="002865E2" w:rsidRDefault="00704E57" w:rsidP="00704E57">
            <w:pPr>
              <w:pStyle w:val="TableParagraph"/>
              <w:numPr>
                <w:ilvl w:val="0"/>
                <w:numId w:val="11"/>
              </w:numPr>
              <w:spacing w:before="2"/>
              <w:ind w:left="0" w:right="99"/>
              <w:jc w:val="both"/>
              <w:rPr>
                <w:rFonts w:cs="Times New Roman"/>
                <w:sz w:val="24"/>
                <w:szCs w:val="24"/>
              </w:rPr>
            </w:pPr>
            <w:r w:rsidRPr="002865E2">
              <w:rPr>
                <w:rFonts w:cs="Times New Roman"/>
                <w:sz w:val="24"/>
                <w:szCs w:val="24"/>
              </w:rPr>
              <w:t>Situazioni di incapacità di agire e relative conseguenze legali</w:t>
            </w:r>
          </w:p>
          <w:p w:rsidR="00704E57" w:rsidRPr="002865E2" w:rsidRDefault="00704E57" w:rsidP="00704E57">
            <w:pPr>
              <w:pStyle w:val="TableParagraph"/>
              <w:numPr>
                <w:ilvl w:val="0"/>
                <w:numId w:val="9"/>
              </w:numPr>
              <w:ind w:left="0" w:right="100"/>
              <w:jc w:val="both"/>
              <w:rPr>
                <w:rFonts w:cs="Times New Roman"/>
                <w:sz w:val="24"/>
                <w:szCs w:val="24"/>
              </w:rPr>
            </w:pPr>
            <w:r w:rsidRPr="002865E2">
              <w:rPr>
                <w:rFonts w:cs="Times New Roman"/>
                <w:sz w:val="24"/>
                <w:szCs w:val="24"/>
              </w:rPr>
              <w:t>I beni in senso giuridico e la loro classificazione.</w:t>
            </w:r>
          </w:p>
          <w:p w:rsidR="00704E57" w:rsidRDefault="00704E57" w:rsidP="00704E57">
            <w:pPr>
              <w:pStyle w:val="TableParagraph"/>
              <w:numPr>
                <w:ilvl w:val="0"/>
                <w:numId w:val="2"/>
              </w:numPr>
              <w:spacing w:before="7"/>
              <w:ind w:left="0" w:right="139"/>
              <w:rPr>
                <w:rFonts w:cs="Times New Roman"/>
                <w:sz w:val="24"/>
                <w:szCs w:val="24"/>
              </w:rPr>
            </w:pPr>
            <w:r w:rsidRPr="002865E2">
              <w:rPr>
                <w:rFonts w:cs="Times New Roman"/>
                <w:sz w:val="24"/>
                <w:szCs w:val="24"/>
              </w:rPr>
              <w:t>Nozioni di universalità, frutti</w:t>
            </w:r>
            <w:r w:rsidRPr="002865E2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2865E2">
              <w:rPr>
                <w:rFonts w:cs="Times New Roman"/>
                <w:sz w:val="24"/>
                <w:szCs w:val="24"/>
              </w:rPr>
              <w:t>e pertinenze</w:t>
            </w:r>
          </w:p>
          <w:p w:rsidR="00704E57" w:rsidRDefault="00704E57" w:rsidP="00704E57">
            <w:pPr>
              <w:pStyle w:val="TableParagraph"/>
              <w:tabs>
                <w:tab w:val="left" w:pos="467"/>
              </w:tabs>
              <w:spacing w:before="7"/>
              <w:ind w:right="139"/>
              <w:rPr>
                <w:rFonts w:cs="Times New Roman"/>
                <w:sz w:val="24"/>
                <w:szCs w:val="24"/>
              </w:rPr>
            </w:pPr>
          </w:p>
          <w:p w:rsidR="00704E57" w:rsidRDefault="00704E57" w:rsidP="00704E57">
            <w:pPr>
              <w:pStyle w:val="TableParagraph"/>
              <w:tabs>
                <w:tab w:val="left" w:pos="467"/>
              </w:tabs>
              <w:spacing w:before="7"/>
              <w:ind w:right="139"/>
              <w:rPr>
                <w:rFonts w:cs="Times New Roman"/>
                <w:sz w:val="24"/>
                <w:szCs w:val="24"/>
              </w:rPr>
            </w:pPr>
          </w:p>
          <w:p w:rsidR="00704E57" w:rsidRDefault="00704E57" w:rsidP="00704E57">
            <w:pPr>
              <w:pStyle w:val="TableParagraph"/>
              <w:tabs>
                <w:tab w:val="left" w:pos="467"/>
              </w:tabs>
              <w:spacing w:before="7"/>
              <w:ind w:left="0" w:right="139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Concetto costituzionale e civilistico di proprietà </w:t>
            </w:r>
          </w:p>
          <w:p w:rsidR="00704E57" w:rsidRDefault="00704E57" w:rsidP="00704E57">
            <w:pPr>
              <w:pStyle w:val="TableParagraph"/>
              <w:tabs>
                <w:tab w:val="left" w:pos="467"/>
              </w:tabs>
              <w:spacing w:before="7"/>
              <w:ind w:left="0" w:right="139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Principali caratteri del diritto di proprietà</w:t>
            </w:r>
          </w:p>
          <w:p w:rsidR="00704E57" w:rsidRDefault="00704E57" w:rsidP="00704E57">
            <w:pPr>
              <w:pStyle w:val="TableParagraph"/>
              <w:tabs>
                <w:tab w:val="left" w:pos="467"/>
              </w:tabs>
              <w:spacing w:before="7"/>
              <w:ind w:left="0" w:right="139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Limiti nell’interesse privato e pubblico</w:t>
            </w:r>
          </w:p>
          <w:p w:rsidR="00704E57" w:rsidRDefault="00704E57" w:rsidP="00704E57">
            <w:pPr>
              <w:pStyle w:val="TableParagraph"/>
              <w:tabs>
                <w:tab w:val="left" w:pos="467"/>
              </w:tabs>
              <w:spacing w:before="7"/>
              <w:ind w:left="0" w:right="139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Disciplina giuridica del possesso</w:t>
            </w:r>
          </w:p>
          <w:p w:rsidR="00704E57" w:rsidRDefault="00704E57" w:rsidP="00704E57">
            <w:pPr>
              <w:pStyle w:val="TableParagraph"/>
              <w:tabs>
                <w:tab w:val="left" w:pos="467"/>
              </w:tabs>
              <w:spacing w:before="7"/>
              <w:ind w:left="0" w:right="139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Modi di acquisto della proprietà</w:t>
            </w:r>
          </w:p>
          <w:p w:rsidR="00704E57" w:rsidRDefault="00704E57" w:rsidP="00704E57">
            <w:pPr>
              <w:pStyle w:val="TableParagraph"/>
              <w:tabs>
                <w:tab w:val="left" w:pos="467"/>
              </w:tabs>
              <w:spacing w:before="7"/>
              <w:ind w:left="0" w:right="139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Azioni legali a tutela della proprietà e del possesso</w:t>
            </w:r>
          </w:p>
          <w:p w:rsidR="00704E57" w:rsidRDefault="00704E57" w:rsidP="00704E57">
            <w:pPr>
              <w:pStyle w:val="TableParagraph"/>
              <w:tabs>
                <w:tab w:val="left" w:pos="467"/>
              </w:tabs>
              <w:spacing w:before="7"/>
              <w:ind w:left="0" w:right="139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Nozioni di comunione, comproprietà e condominio</w:t>
            </w:r>
          </w:p>
          <w:p w:rsidR="00704E57" w:rsidRPr="002865E2" w:rsidRDefault="00704E57" w:rsidP="00704E57">
            <w:pPr>
              <w:pStyle w:val="TableParagraph"/>
              <w:tabs>
                <w:tab w:val="left" w:pos="467"/>
              </w:tabs>
              <w:spacing w:before="7"/>
              <w:ind w:left="0" w:right="139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Diritti reali di godimento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199" w:type="dxa"/>
            </w:tcMar>
          </w:tcPr>
          <w:p w:rsidR="00CF1E82" w:rsidRDefault="00CF1E82" w:rsidP="00704E57">
            <w:pPr>
              <w:pStyle w:val="TableParagraph"/>
              <w:numPr>
                <w:ilvl w:val="0"/>
                <w:numId w:val="8"/>
              </w:numPr>
              <w:spacing w:before="2"/>
              <w:ind w:left="0" w:right="119"/>
              <w:rPr>
                <w:rFonts w:cs="Times New Roman"/>
                <w:sz w:val="24"/>
                <w:szCs w:val="24"/>
              </w:rPr>
            </w:pPr>
          </w:p>
          <w:p w:rsidR="00704E57" w:rsidRPr="002865E2" w:rsidRDefault="00704E57" w:rsidP="00704E57">
            <w:pPr>
              <w:pStyle w:val="TableParagraph"/>
              <w:numPr>
                <w:ilvl w:val="0"/>
                <w:numId w:val="8"/>
              </w:numPr>
              <w:spacing w:before="2"/>
              <w:ind w:left="0" w:right="119"/>
              <w:rPr>
                <w:rFonts w:cs="Times New Roman"/>
                <w:sz w:val="24"/>
                <w:szCs w:val="24"/>
              </w:rPr>
            </w:pPr>
            <w:r w:rsidRPr="002865E2">
              <w:rPr>
                <w:rFonts w:cs="Times New Roman"/>
                <w:sz w:val="24"/>
                <w:szCs w:val="24"/>
              </w:rPr>
              <w:t xml:space="preserve">Individuare </w:t>
            </w:r>
            <w:r w:rsidRPr="002865E2">
              <w:rPr>
                <w:rFonts w:cs="Times New Roman"/>
                <w:spacing w:val="-4"/>
                <w:sz w:val="24"/>
                <w:szCs w:val="24"/>
              </w:rPr>
              <w:t xml:space="preserve">le </w:t>
            </w:r>
            <w:r w:rsidRPr="002865E2">
              <w:rPr>
                <w:rFonts w:cs="Times New Roman"/>
                <w:sz w:val="24"/>
                <w:szCs w:val="24"/>
              </w:rPr>
              <w:t xml:space="preserve">finalità e gli effetti </w:t>
            </w:r>
            <w:r w:rsidRPr="002865E2">
              <w:rPr>
                <w:rFonts w:cs="Times New Roman"/>
                <w:spacing w:val="-1"/>
                <w:sz w:val="24"/>
                <w:szCs w:val="24"/>
              </w:rPr>
              <w:t>dell’organizzazi</w:t>
            </w:r>
            <w:r w:rsidRPr="002865E2">
              <w:rPr>
                <w:rFonts w:cs="Times New Roman"/>
                <w:sz w:val="24"/>
                <w:szCs w:val="24"/>
              </w:rPr>
              <w:t>one gerarchica delle fonti del diritto</w:t>
            </w:r>
          </w:p>
          <w:p w:rsidR="00704E57" w:rsidRPr="002865E2" w:rsidRDefault="00704E57" w:rsidP="00704E57">
            <w:pPr>
              <w:pStyle w:val="TableParagraph"/>
              <w:numPr>
                <w:ilvl w:val="0"/>
                <w:numId w:val="8"/>
              </w:numPr>
              <w:ind w:left="0" w:right="110"/>
              <w:rPr>
                <w:rFonts w:cs="Times New Roman"/>
                <w:sz w:val="24"/>
                <w:szCs w:val="24"/>
              </w:rPr>
            </w:pPr>
            <w:r w:rsidRPr="002865E2">
              <w:rPr>
                <w:rFonts w:cs="Times New Roman"/>
                <w:sz w:val="24"/>
                <w:szCs w:val="24"/>
              </w:rPr>
              <w:t xml:space="preserve">Comprendere l’importanza della certezza del diritto </w:t>
            </w:r>
          </w:p>
          <w:p w:rsidR="00704E57" w:rsidRPr="002865E2" w:rsidRDefault="00704E57" w:rsidP="00704E57">
            <w:pPr>
              <w:pStyle w:val="TableParagraph"/>
              <w:numPr>
                <w:ilvl w:val="0"/>
                <w:numId w:val="8"/>
              </w:numPr>
              <w:ind w:left="0" w:right="151"/>
              <w:rPr>
                <w:rFonts w:cs="Times New Roman"/>
                <w:sz w:val="24"/>
                <w:szCs w:val="24"/>
              </w:rPr>
            </w:pPr>
            <w:r w:rsidRPr="002865E2">
              <w:rPr>
                <w:rFonts w:cs="Times New Roman"/>
                <w:sz w:val="24"/>
                <w:szCs w:val="24"/>
              </w:rPr>
              <w:t>Inquadrare gli strumenti dell’abrogazione</w:t>
            </w:r>
            <w:r w:rsidRPr="002865E2">
              <w:rPr>
                <w:rFonts w:cs="Times New Roman"/>
                <w:spacing w:val="1"/>
                <w:sz w:val="24"/>
                <w:szCs w:val="24"/>
              </w:rPr>
              <w:t xml:space="preserve"> </w:t>
            </w:r>
            <w:r w:rsidRPr="002865E2">
              <w:rPr>
                <w:rFonts w:cs="Times New Roman"/>
                <w:sz w:val="24"/>
                <w:szCs w:val="24"/>
              </w:rPr>
              <w:t xml:space="preserve">e </w:t>
            </w:r>
            <w:r w:rsidRPr="002865E2">
              <w:rPr>
                <w:rFonts w:cs="Times New Roman"/>
                <w:spacing w:val="-1"/>
                <w:sz w:val="24"/>
                <w:szCs w:val="24"/>
              </w:rPr>
              <w:t>dell’annullamen</w:t>
            </w:r>
            <w:r w:rsidRPr="002865E2">
              <w:rPr>
                <w:rFonts w:cs="Times New Roman"/>
                <w:sz w:val="24"/>
                <w:szCs w:val="24"/>
              </w:rPr>
              <w:t xml:space="preserve">to delle norme </w:t>
            </w:r>
          </w:p>
          <w:p w:rsidR="00704E57" w:rsidRPr="002865E2" w:rsidRDefault="00704E57" w:rsidP="00704E57">
            <w:pPr>
              <w:pStyle w:val="TableParagraph"/>
              <w:numPr>
                <w:ilvl w:val="0"/>
                <w:numId w:val="8"/>
              </w:numPr>
              <w:ind w:left="0"/>
              <w:rPr>
                <w:rFonts w:cs="Times New Roman"/>
                <w:sz w:val="24"/>
                <w:szCs w:val="24"/>
              </w:rPr>
            </w:pPr>
            <w:r w:rsidRPr="002865E2">
              <w:rPr>
                <w:rFonts w:cs="Times New Roman"/>
                <w:sz w:val="24"/>
                <w:szCs w:val="24"/>
              </w:rPr>
              <w:t>Cogliere</w:t>
            </w:r>
          </w:p>
          <w:p w:rsidR="00704E57" w:rsidRPr="002865E2" w:rsidRDefault="00704E57" w:rsidP="00704E57">
            <w:pPr>
              <w:pStyle w:val="TableParagraph"/>
              <w:ind w:left="0"/>
              <w:rPr>
                <w:rFonts w:cs="Times New Roman"/>
                <w:sz w:val="24"/>
                <w:szCs w:val="24"/>
              </w:rPr>
            </w:pPr>
            <w:r w:rsidRPr="002865E2">
              <w:rPr>
                <w:rFonts w:cs="Times New Roman"/>
                <w:sz w:val="24"/>
                <w:szCs w:val="24"/>
              </w:rPr>
              <w:t>l’importanza dell’attività interpretativa</w:t>
            </w:r>
          </w:p>
          <w:p w:rsidR="00704E57" w:rsidRPr="002865E2" w:rsidRDefault="00704E57" w:rsidP="00704E57">
            <w:pPr>
              <w:pStyle w:val="TableParagraph"/>
              <w:ind w:left="0"/>
              <w:rPr>
                <w:rFonts w:cs="Times New Roman"/>
                <w:sz w:val="24"/>
                <w:szCs w:val="24"/>
              </w:rPr>
            </w:pPr>
            <w:r w:rsidRPr="002865E2">
              <w:rPr>
                <w:rFonts w:cs="Times New Roman"/>
                <w:sz w:val="24"/>
                <w:szCs w:val="24"/>
              </w:rPr>
              <w:t>delle norme</w:t>
            </w:r>
          </w:p>
          <w:p w:rsidR="00704E57" w:rsidRPr="002865E2" w:rsidRDefault="00704E57" w:rsidP="00704E57">
            <w:pPr>
              <w:pStyle w:val="TableParagraph"/>
              <w:numPr>
                <w:ilvl w:val="0"/>
                <w:numId w:val="13"/>
              </w:numPr>
              <w:spacing w:before="1"/>
              <w:ind w:left="0" w:right="183"/>
              <w:rPr>
                <w:rFonts w:cs="Times New Roman"/>
                <w:sz w:val="24"/>
                <w:szCs w:val="24"/>
              </w:rPr>
            </w:pPr>
            <w:r w:rsidRPr="002865E2">
              <w:rPr>
                <w:rFonts w:cs="Times New Roman"/>
                <w:sz w:val="24"/>
                <w:szCs w:val="24"/>
              </w:rPr>
              <w:t>Individuare categorie e caratteri dei soggetti e degli oggetti di un rapporto giuridico</w:t>
            </w:r>
          </w:p>
          <w:p w:rsidR="00704E57" w:rsidRPr="002865E2" w:rsidRDefault="00704E57" w:rsidP="00704E57">
            <w:pPr>
              <w:pStyle w:val="TableParagraph"/>
              <w:numPr>
                <w:ilvl w:val="0"/>
                <w:numId w:val="13"/>
              </w:numPr>
              <w:ind w:left="0" w:right="118"/>
              <w:rPr>
                <w:rFonts w:cs="Times New Roman"/>
                <w:sz w:val="24"/>
                <w:szCs w:val="24"/>
              </w:rPr>
            </w:pPr>
            <w:r w:rsidRPr="002865E2">
              <w:rPr>
                <w:rFonts w:cs="Times New Roman"/>
                <w:sz w:val="24"/>
                <w:szCs w:val="24"/>
              </w:rPr>
              <w:t>Riconoscere la finalità protettiva del legislatore nelle limitazioni giuridiche poste ai soggetti incapaci di agire</w:t>
            </w:r>
          </w:p>
          <w:p w:rsidR="00704E57" w:rsidRPr="002865E2" w:rsidRDefault="00704E57" w:rsidP="00704E57">
            <w:pPr>
              <w:pStyle w:val="TableParagraph"/>
              <w:numPr>
                <w:ilvl w:val="0"/>
                <w:numId w:val="13"/>
              </w:numPr>
              <w:ind w:left="0" w:right="398"/>
              <w:rPr>
                <w:rFonts w:cs="Times New Roman"/>
                <w:sz w:val="24"/>
                <w:szCs w:val="24"/>
              </w:rPr>
            </w:pPr>
            <w:r w:rsidRPr="002865E2">
              <w:rPr>
                <w:rFonts w:cs="Times New Roman"/>
                <w:sz w:val="24"/>
                <w:szCs w:val="24"/>
              </w:rPr>
              <w:t xml:space="preserve">Distinguere l’autonomia </w:t>
            </w:r>
            <w:r w:rsidRPr="002865E2">
              <w:rPr>
                <w:rFonts w:cs="Times New Roman"/>
                <w:spacing w:val="-1"/>
                <w:sz w:val="24"/>
                <w:szCs w:val="24"/>
              </w:rPr>
              <w:t xml:space="preserve">patrimoniale </w:t>
            </w:r>
            <w:r w:rsidRPr="002865E2">
              <w:rPr>
                <w:rFonts w:cs="Times New Roman"/>
                <w:sz w:val="24"/>
                <w:szCs w:val="24"/>
              </w:rPr>
              <w:t>perfetta e imperfetta.</w:t>
            </w:r>
          </w:p>
          <w:p w:rsidR="00704E57" w:rsidRPr="002865E2" w:rsidRDefault="00704E57" w:rsidP="00704E57">
            <w:pPr>
              <w:pStyle w:val="TableParagraph"/>
              <w:numPr>
                <w:ilvl w:val="0"/>
                <w:numId w:val="13"/>
              </w:numPr>
              <w:spacing w:before="7"/>
              <w:ind w:left="0" w:right="195"/>
              <w:rPr>
                <w:rFonts w:cs="Times New Roman"/>
                <w:sz w:val="24"/>
                <w:szCs w:val="24"/>
              </w:rPr>
            </w:pPr>
            <w:r w:rsidRPr="002865E2">
              <w:rPr>
                <w:rFonts w:cs="Times New Roman"/>
                <w:sz w:val="24"/>
                <w:szCs w:val="24"/>
              </w:rPr>
              <w:t>Cogliere le diversità nel trasferimento</w:t>
            </w:r>
          </w:p>
          <w:p w:rsidR="00704E57" w:rsidRDefault="00704E57" w:rsidP="00704E57">
            <w:pPr>
              <w:pStyle w:val="TableParagraph"/>
              <w:ind w:left="0"/>
              <w:rPr>
                <w:rFonts w:cs="Times New Roman"/>
                <w:sz w:val="24"/>
                <w:szCs w:val="24"/>
              </w:rPr>
            </w:pPr>
            <w:r w:rsidRPr="002865E2">
              <w:rPr>
                <w:rFonts w:cs="Times New Roman"/>
                <w:sz w:val="24"/>
                <w:szCs w:val="24"/>
              </w:rPr>
              <w:t>dei beni mobili e immobil</w:t>
            </w:r>
            <w:r w:rsidR="0012146B">
              <w:rPr>
                <w:rFonts w:cs="Times New Roman"/>
                <w:sz w:val="24"/>
                <w:szCs w:val="24"/>
              </w:rPr>
              <w:t>i</w:t>
            </w:r>
          </w:p>
          <w:p w:rsidR="00704E57" w:rsidRDefault="00704E57" w:rsidP="00704E57">
            <w:pPr>
              <w:pStyle w:val="TableParagraph"/>
              <w:ind w:left="0"/>
              <w:rPr>
                <w:rFonts w:cs="Times New Roman"/>
                <w:sz w:val="24"/>
                <w:szCs w:val="24"/>
              </w:rPr>
            </w:pPr>
          </w:p>
          <w:p w:rsidR="0012146B" w:rsidRDefault="0012146B" w:rsidP="00704E57">
            <w:pPr>
              <w:pStyle w:val="TableParagraph"/>
              <w:ind w:left="0"/>
              <w:rPr>
                <w:rFonts w:cs="Times New Roman"/>
                <w:sz w:val="24"/>
                <w:szCs w:val="24"/>
              </w:rPr>
            </w:pPr>
          </w:p>
          <w:p w:rsidR="0012146B" w:rsidRDefault="0012146B" w:rsidP="00704E57">
            <w:pPr>
              <w:pStyle w:val="TableParagraph"/>
              <w:ind w:left="0"/>
              <w:rPr>
                <w:rFonts w:cs="Times New Roman"/>
                <w:sz w:val="24"/>
                <w:szCs w:val="24"/>
              </w:rPr>
            </w:pPr>
          </w:p>
          <w:p w:rsidR="00704E57" w:rsidRDefault="00DD1459" w:rsidP="00704E57">
            <w:pPr>
              <w:pStyle w:val="TableParagraph"/>
              <w:ind w:left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noProof/>
                <w:sz w:val="24"/>
                <w:szCs w:val="24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1316310</wp:posOffset>
                      </wp:positionH>
                      <wp:positionV relativeFrom="paragraph">
                        <wp:posOffset>-23659</wp:posOffset>
                      </wp:positionV>
                      <wp:extent cx="922492" cy="4402067"/>
                      <wp:effectExtent l="0" t="0" r="17780" b="17780"/>
                      <wp:wrapNone/>
                      <wp:docPr id="3" name="Casella di testo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22492" cy="440206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  <a:sp3d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none"/>
                            </wps:style>
                            <wps:txbx>
                              <w:txbxContent>
                                <w:p w:rsidR="00CF1E82" w:rsidRDefault="00CF1E82" w:rsidP="00DD1459">
                                  <w:pPr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</w:rPr>
                                  </w:pPr>
                                </w:p>
                                <w:p w:rsidR="00CF1E82" w:rsidRDefault="00CF1E82" w:rsidP="00DD1459">
                                  <w:pPr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</w:rPr>
                                  </w:pPr>
                                </w:p>
                                <w:p w:rsidR="00CF1E82" w:rsidRDefault="00CF1E82" w:rsidP="00DD1459">
                                  <w:pPr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</w:rPr>
                                  </w:pPr>
                                </w:p>
                                <w:p w:rsidR="00CF1E82" w:rsidRDefault="00CF1E82" w:rsidP="00DD1459">
                                  <w:pPr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</w:rPr>
                                  </w:pPr>
                                </w:p>
                                <w:p w:rsidR="00CF1E82" w:rsidRDefault="00CF1E82" w:rsidP="00DD1459">
                                  <w:pPr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</w:rPr>
                                  </w:pPr>
                                </w:p>
                                <w:p w:rsidR="00CF1E82" w:rsidRDefault="00CF1E82" w:rsidP="00DD1459">
                                  <w:pPr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</w:rPr>
                                  </w:pPr>
                                </w:p>
                                <w:p w:rsidR="00CF1E82" w:rsidRDefault="00CF1E82" w:rsidP="00DD1459">
                                  <w:pPr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</w:rPr>
                                  </w:pPr>
                                </w:p>
                                <w:p w:rsidR="00DD1459" w:rsidRPr="00DD1459" w:rsidRDefault="00DD1459" w:rsidP="00DD1459">
                                  <w:pPr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</w:rPr>
                                  </w:pPr>
                                  <w:r w:rsidRPr="00DD1459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</w:rPr>
                                    <w:t>Prove strutturate e/o semi-strutturate; verifiche orali; domande flash; valutazione dello svolgimento di compiti e lavori assegnati a casa.</w:t>
                                  </w:r>
                                </w:p>
                                <w:p w:rsidR="00DD1459" w:rsidRDefault="00DD1459"/>
                              </w:txbxContent>
                            </wps:txbx>
                            <wps:bodyPr rot="0" spcFirstLastPara="1" vertOverflow="overflow" horzOverflow="overflow" vert="horz" wrap="square" lIns="0" tIns="0" rIns="0" bIns="0" numCol="1" spcCol="3810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asella di testo 3" o:spid="_x0000_s1026" type="#_x0000_t202" style="position:absolute;margin-left:103.65pt;margin-top:-1.85pt;width:72.65pt;height:346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" filled="f" strokeweight=".5pt">
                      <v:textbox inset="0,0,0,0">
                        <w:txbxContent>
                          <w:p w:rsidR="00CF1E82" w:rsidRDefault="00CF1E82" w:rsidP="00DD1459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</w:p>
                          <w:p w:rsidR="00CF1E82" w:rsidRDefault="00CF1E82" w:rsidP="00DD1459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</w:p>
                          <w:p w:rsidR="00CF1E82" w:rsidRDefault="00CF1E82" w:rsidP="00DD1459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</w:p>
                          <w:p w:rsidR="00CF1E82" w:rsidRDefault="00CF1E82" w:rsidP="00DD1459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</w:p>
                          <w:p w:rsidR="00CF1E82" w:rsidRDefault="00CF1E82" w:rsidP="00DD1459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</w:p>
                          <w:p w:rsidR="00CF1E82" w:rsidRDefault="00CF1E82" w:rsidP="00DD1459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</w:p>
                          <w:p w:rsidR="00CF1E82" w:rsidRDefault="00CF1E82" w:rsidP="00DD1459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</w:p>
                          <w:p w:rsidR="00DD1459" w:rsidRPr="00DD1459" w:rsidRDefault="00DD1459" w:rsidP="00DD1459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  <w:r w:rsidRPr="00DD1459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Prove strutturate e/o semi-strutturate; verifiche orali; domande flash; valutazione dello svolgimento di compiti e lavori assegnati a casa.</w:t>
                            </w:r>
                          </w:p>
                          <w:p w:rsidR="00DD1459" w:rsidRDefault="00DD1459"/>
                        </w:txbxContent>
                      </v:textbox>
                    </v:shape>
                  </w:pict>
                </mc:Fallback>
              </mc:AlternateContent>
            </w:r>
            <w:r w:rsidR="00704E57">
              <w:rPr>
                <w:rFonts w:cs="Times New Roman"/>
                <w:sz w:val="24"/>
                <w:szCs w:val="24"/>
              </w:rPr>
              <w:t>Cogliere il significato della pienezza del diritto di proprietà ed inquadrarne i limiti</w:t>
            </w:r>
          </w:p>
          <w:p w:rsidR="00704E57" w:rsidRDefault="00704E57" w:rsidP="00704E57">
            <w:pPr>
              <w:pStyle w:val="TableParagraph"/>
              <w:ind w:left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Distinguere il possesso dalla detenzione</w:t>
            </w:r>
          </w:p>
          <w:p w:rsidR="00704E57" w:rsidRDefault="00704E57" w:rsidP="00704E57">
            <w:pPr>
              <w:pStyle w:val="TableParagraph"/>
              <w:ind w:left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Individuare le finalità dell’usucapione</w:t>
            </w:r>
          </w:p>
          <w:p w:rsidR="00704E57" w:rsidRDefault="00704E57" w:rsidP="00704E57">
            <w:pPr>
              <w:pStyle w:val="TableParagraph"/>
              <w:ind w:left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Cogliere lo spirito di equità utilizzato dal legislatore nella disciplina della comunione e condominio</w:t>
            </w:r>
          </w:p>
          <w:p w:rsidR="00704E57" w:rsidRDefault="00704E57" w:rsidP="00704E57">
            <w:pPr>
              <w:pStyle w:val="TableParagraph"/>
              <w:ind w:left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Individuare la differenza tra le azioni possessorie e petitorie per la tutela di specifici interessi</w:t>
            </w:r>
          </w:p>
          <w:p w:rsidR="00704E57" w:rsidRPr="002865E2" w:rsidRDefault="00704E57" w:rsidP="00704E57">
            <w:pPr>
              <w:pStyle w:val="TableParagraph"/>
              <w:ind w:left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90" w:type="dxa"/>
              <w:bottom w:w="80" w:type="dxa"/>
              <w:right w:w="237" w:type="dxa"/>
            </w:tcMar>
          </w:tcPr>
          <w:p w:rsidR="00704E57" w:rsidRPr="002865E2" w:rsidRDefault="00DD1459" w:rsidP="00704E57">
            <w:pPr>
              <w:pStyle w:val="TableParagraph"/>
              <w:ind w:left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C879B44" wp14:editId="195C367A">
                      <wp:simplePos x="0" y="0"/>
                      <wp:positionH relativeFrom="column">
                        <wp:posOffset>-116868</wp:posOffset>
                      </wp:positionH>
                      <wp:positionV relativeFrom="paragraph">
                        <wp:posOffset>2641</wp:posOffset>
                      </wp:positionV>
                      <wp:extent cx="862735" cy="3419638"/>
                      <wp:effectExtent l="0" t="0" r="13970" b="9525"/>
                      <wp:wrapSquare wrapText="bothSides"/>
                      <wp:docPr id="1" name="Casella di test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62735" cy="3419638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CF1E82" w:rsidRDefault="00CF1E82" w:rsidP="00525C55">
                                  <w:pPr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</w:p>
                                <w:p w:rsidR="00DD1459" w:rsidRPr="00525C55" w:rsidRDefault="00DD1459" w:rsidP="00525C55">
                                  <w:pPr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2865E2">
                                    <w:rPr>
                                      <w:rFonts w:ascii="Times New Roman" w:hAnsi="Times New Roman" w:cs="Times New Roman"/>
                                    </w:rPr>
                                    <w:t>Prove strutturate e/o semi-strutturate; verifiche orali; domande flash; valutazione dello svolgimento di compiti e lavori assegnati a casa.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879B44" id="Casella di testo 1" o:spid="_x0000_s1027" type="#_x0000_t202" style="position:absolute;margin-left:-9.2pt;margin-top:.2pt;width:67.95pt;height:269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" filled="f" strokeweight=".5pt">
                      <v:fill o:detectmouseclick="t"/>
                      <v:textbox>
                        <w:txbxContent>
                          <w:p w:rsidR="00CF1E82" w:rsidRDefault="00CF1E82" w:rsidP="00525C55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DD1459" w:rsidRPr="00525C55" w:rsidRDefault="00DD1459" w:rsidP="00525C55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2865E2">
                              <w:rPr>
                                <w:rFonts w:ascii="Times New Roman" w:hAnsi="Times New Roman" w:cs="Times New Roman"/>
                              </w:rPr>
                              <w:t>Prove strutturate e/o semi-strutturate; verifiche orali; domande flash; valutazione dello svolgimento di compiti e lavori assegnati a casa.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</w:tr>
      <w:tr w:rsidR="00CF1E82" w:rsidRPr="002865E2" w:rsidTr="00CC1F93">
        <w:trPr>
          <w:gridBefore w:val="1"/>
          <w:wBefore w:w="66" w:type="dxa"/>
          <w:trHeight w:val="6431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="00CF1E82" w:rsidRPr="002865E2" w:rsidRDefault="00CF1E82" w:rsidP="00CF1E82">
            <w:pPr>
              <w:pStyle w:val="TableParagraph"/>
              <w:ind w:left="0"/>
              <w:rPr>
                <w:rFonts w:cs="Times New Roman"/>
                <w:b/>
                <w:bCs/>
                <w:sz w:val="24"/>
                <w:szCs w:val="24"/>
              </w:rPr>
            </w:pPr>
            <w:r w:rsidRPr="002865E2">
              <w:rPr>
                <w:rFonts w:cs="Times New Roman"/>
                <w:b/>
                <w:bCs/>
                <w:sz w:val="24"/>
                <w:szCs w:val="24"/>
              </w:rPr>
              <w:t xml:space="preserve">UDA </w:t>
            </w:r>
            <w:r>
              <w:rPr>
                <w:rFonts w:cs="Times New Roman"/>
                <w:b/>
                <w:bCs/>
                <w:sz w:val="24"/>
                <w:szCs w:val="24"/>
              </w:rPr>
              <w:t>3</w:t>
            </w:r>
          </w:p>
          <w:p w:rsidR="00CF1E82" w:rsidRPr="002865E2" w:rsidRDefault="00CF1E82" w:rsidP="00CF1E82">
            <w:pPr>
              <w:pStyle w:val="TableParagraph"/>
              <w:numPr>
                <w:ilvl w:val="0"/>
                <w:numId w:val="1"/>
              </w:numPr>
              <w:spacing w:before="2"/>
              <w:ind w:left="0" w:right="102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pacing w:val="-1"/>
                <w:sz w:val="24"/>
                <w:szCs w:val="24"/>
              </w:rPr>
              <w:t>Le obbligazioni</w:t>
            </w:r>
          </w:p>
          <w:p w:rsidR="00CF1E82" w:rsidRDefault="00CF1E82" w:rsidP="00CF1E82">
            <w:pPr>
              <w:pStyle w:val="TableParagraph"/>
              <w:numPr>
                <w:ilvl w:val="0"/>
                <w:numId w:val="1"/>
              </w:numPr>
              <w:spacing w:before="2"/>
              <w:ind w:left="0" w:right="102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T</w:t>
            </w:r>
            <w:r w:rsidRPr="00CF1E82">
              <w:rPr>
                <w:rFonts w:cs="Times New Roman"/>
                <w:bCs/>
                <w:sz w:val="24"/>
                <w:szCs w:val="24"/>
              </w:rPr>
              <w:t>ema</w:t>
            </w:r>
            <w:r>
              <w:rPr>
                <w:rFonts w:cs="Times New Roman"/>
                <w:bCs/>
                <w:sz w:val="24"/>
                <w:szCs w:val="24"/>
              </w:rPr>
              <w:t xml:space="preserve"> 1: Le obbligazioni in generale</w:t>
            </w:r>
          </w:p>
          <w:p w:rsidR="00CF1E82" w:rsidRDefault="00CF1E82" w:rsidP="00CF1E82">
            <w:pPr>
              <w:pStyle w:val="TableParagraph"/>
              <w:numPr>
                <w:ilvl w:val="0"/>
                <w:numId w:val="1"/>
              </w:numPr>
              <w:spacing w:before="2"/>
              <w:ind w:left="0" w:right="102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Tema 2: L’estinzione</w:t>
            </w:r>
          </w:p>
          <w:p w:rsidR="00CF1E82" w:rsidRDefault="00CF1E82" w:rsidP="00CF1E82">
            <w:pPr>
              <w:pStyle w:val="TableParagraph"/>
              <w:numPr>
                <w:ilvl w:val="0"/>
                <w:numId w:val="1"/>
              </w:numPr>
              <w:spacing w:before="2"/>
              <w:ind w:left="0" w:right="102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Tema 3: L’inadempimento</w:t>
            </w:r>
          </w:p>
          <w:p w:rsidR="00CF1E82" w:rsidRPr="00CF1E82" w:rsidRDefault="00CF1E82" w:rsidP="00CF1E82">
            <w:pPr>
              <w:pStyle w:val="TableParagraph"/>
              <w:numPr>
                <w:ilvl w:val="0"/>
                <w:numId w:val="1"/>
              </w:numPr>
              <w:spacing w:before="2"/>
              <w:ind w:left="0" w:right="102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Tema 4: Le modificazioni soggettive</w:t>
            </w:r>
          </w:p>
          <w:p w:rsidR="00CF1E82" w:rsidRDefault="00CF1E82" w:rsidP="00CF1E82">
            <w:pPr>
              <w:pStyle w:val="TableParagraph"/>
              <w:numPr>
                <w:ilvl w:val="0"/>
                <w:numId w:val="1"/>
              </w:numPr>
              <w:spacing w:before="2"/>
              <w:ind w:left="0" w:right="102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Tema 5: La tutela del credito</w:t>
            </w:r>
          </w:p>
          <w:p w:rsidR="006557F2" w:rsidRDefault="006557F2" w:rsidP="006557F2">
            <w:pPr>
              <w:pStyle w:val="TableParagraph"/>
              <w:ind w:left="0" w:right="161"/>
              <w:rPr>
                <w:rFonts w:cs="Times New Roman"/>
                <w:sz w:val="24"/>
                <w:szCs w:val="24"/>
              </w:rPr>
            </w:pPr>
          </w:p>
          <w:p w:rsidR="006557F2" w:rsidRDefault="006557F2" w:rsidP="006557F2">
            <w:pPr>
              <w:pStyle w:val="TableParagraph"/>
              <w:ind w:left="0" w:right="161"/>
              <w:rPr>
                <w:rFonts w:cs="Times New Roman"/>
                <w:sz w:val="24"/>
                <w:szCs w:val="24"/>
              </w:rPr>
            </w:pPr>
            <w:r w:rsidRPr="002865E2">
              <w:rPr>
                <w:rFonts w:cs="Times New Roman"/>
                <w:sz w:val="24"/>
                <w:szCs w:val="24"/>
              </w:rPr>
              <w:t xml:space="preserve">Tempi di esecuzione: </w:t>
            </w:r>
            <w:proofErr w:type="gramStart"/>
            <w:r>
              <w:rPr>
                <w:rFonts w:cs="Times New Roman"/>
                <w:sz w:val="24"/>
                <w:szCs w:val="24"/>
              </w:rPr>
              <w:t>Gennaio</w:t>
            </w:r>
            <w:proofErr w:type="gramEnd"/>
            <w:r w:rsidRPr="002865E2">
              <w:rPr>
                <w:rFonts w:cs="Times New Roman"/>
                <w:sz w:val="24"/>
                <w:szCs w:val="24"/>
              </w:rPr>
              <w:t xml:space="preserve"> \ </w:t>
            </w:r>
            <w:r>
              <w:rPr>
                <w:rFonts w:cs="Times New Roman"/>
                <w:sz w:val="24"/>
                <w:szCs w:val="24"/>
              </w:rPr>
              <w:t>Febbraio</w:t>
            </w:r>
          </w:p>
          <w:p w:rsidR="006557F2" w:rsidRDefault="006557F2" w:rsidP="00CF1E82">
            <w:pPr>
              <w:pStyle w:val="TableParagraph"/>
              <w:numPr>
                <w:ilvl w:val="0"/>
                <w:numId w:val="1"/>
              </w:numPr>
              <w:spacing w:before="2"/>
              <w:ind w:left="0" w:right="102"/>
              <w:rPr>
                <w:rFonts w:cs="Times New Roman"/>
                <w:bCs/>
                <w:sz w:val="24"/>
                <w:szCs w:val="24"/>
              </w:rPr>
            </w:pPr>
          </w:p>
          <w:p w:rsidR="00CF1E82" w:rsidRPr="002865E2" w:rsidRDefault="00CF1E82" w:rsidP="00704E57">
            <w:pPr>
              <w:pStyle w:val="TableParagraph"/>
              <w:ind w:left="0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86" w:type="dxa"/>
              <w:bottom w:w="80" w:type="dxa"/>
              <w:right w:w="230" w:type="dxa"/>
            </w:tcMar>
          </w:tcPr>
          <w:p w:rsidR="00CF1E82" w:rsidRPr="002865E2" w:rsidRDefault="0012146B" w:rsidP="00704E57">
            <w:pPr>
              <w:pStyle w:val="TableParagraph"/>
              <w:ind w:left="0" w:right="15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Individuare l’utilità della disciplina giuridica del rapporto obbligatorio, in particolare della tutela degli interessi del creditore</w:t>
            </w:r>
            <w:r w:rsidR="00FB51FF">
              <w:rPr>
                <w:rFonts w:cs="Times New Roman"/>
                <w:sz w:val="24"/>
                <w:szCs w:val="24"/>
              </w:rPr>
              <w:t>, nel più ampio contesto delle relazioni socio economiche e del funzionamento e sviluppo della società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F1E82" w:rsidRDefault="00FB51FF" w:rsidP="00704E57">
            <w:pPr>
              <w:pStyle w:val="TableParagraph"/>
              <w:numPr>
                <w:ilvl w:val="0"/>
                <w:numId w:val="2"/>
              </w:numPr>
              <w:spacing w:before="2"/>
              <w:ind w:left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Concetto di obbligazione, caratteri ed elementi costitutivi</w:t>
            </w:r>
          </w:p>
          <w:p w:rsidR="00FB51FF" w:rsidRDefault="00FB51FF" w:rsidP="00704E57">
            <w:pPr>
              <w:pStyle w:val="TableParagraph"/>
              <w:numPr>
                <w:ilvl w:val="0"/>
                <w:numId w:val="2"/>
              </w:numPr>
              <w:spacing w:before="2"/>
              <w:ind w:left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Fonti delle obbligazioni</w:t>
            </w:r>
          </w:p>
          <w:p w:rsidR="00FB51FF" w:rsidRDefault="00FB51FF" w:rsidP="00704E57">
            <w:pPr>
              <w:pStyle w:val="TableParagraph"/>
              <w:numPr>
                <w:ilvl w:val="0"/>
                <w:numId w:val="2"/>
              </w:numPr>
              <w:spacing w:before="2"/>
              <w:ind w:left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Estinzione dell’obbligazione, in particolare per adempimento</w:t>
            </w:r>
          </w:p>
          <w:p w:rsidR="00FB51FF" w:rsidRDefault="00FB51FF" w:rsidP="00704E57">
            <w:pPr>
              <w:pStyle w:val="TableParagraph"/>
              <w:numPr>
                <w:ilvl w:val="0"/>
                <w:numId w:val="2"/>
              </w:numPr>
              <w:spacing w:before="2"/>
              <w:ind w:left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Inadempimento e sue conseguenze</w:t>
            </w:r>
          </w:p>
          <w:p w:rsidR="00FB51FF" w:rsidRDefault="00FB51FF" w:rsidP="00704E57">
            <w:pPr>
              <w:pStyle w:val="TableParagraph"/>
              <w:numPr>
                <w:ilvl w:val="0"/>
                <w:numId w:val="2"/>
              </w:numPr>
              <w:spacing w:before="2"/>
              <w:ind w:left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Modificazioni soggettive del rapporto obbligatorio</w:t>
            </w:r>
          </w:p>
          <w:p w:rsidR="00FB51FF" w:rsidRDefault="00FB51FF" w:rsidP="00704E57">
            <w:pPr>
              <w:pStyle w:val="TableParagraph"/>
              <w:numPr>
                <w:ilvl w:val="0"/>
                <w:numId w:val="2"/>
              </w:numPr>
              <w:spacing w:before="2"/>
              <w:ind w:left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Disciplina giuridica della tutela del credito: diritti reali di garanzia e azioni </w:t>
            </w:r>
            <w:proofErr w:type="gramStart"/>
            <w:r>
              <w:rPr>
                <w:rFonts w:cs="Times New Roman"/>
                <w:sz w:val="24"/>
                <w:szCs w:val="24"/>
              </w:rPr>
              <w:t>processuali  volte</w:t>
            </w:r>
            <w:proofErr w:type="gramEnd"/>
            <w:r>
              <w:rPr>
                <w:rFonts w:cs="Times New Roman"/>
                <w:sz w:val="24"/>
                <w:szCs w:val="24"/>
              </w:rPr>
              <w:t xml:space="preserve"> a conservare la garanzia patrimoniale</w:t>
            </w:r>
          </w:p>
          <w:p w:rsidR="00FB51FF" w:rsidRPr="002865E2" w:rsidRDefault="00FB51FF" w:rsidP="00704E57">
            <w:pPr>
              <w:pStyle w:val="TableParagraph"/>
              <w:numPr>
                <w:ilvl w:val="0"/>
                <w:numId w:val="2"/>
              </w:numPr>
              <w:spacing w:before="2"/>
              <w:ind w:left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199" w:type="dxa"/>
            </w:tcMar>
          </w:tcPr>
          <w:p w:rsidR="00CF1E82" w:rsidRDefault="00FB51FF" w:rsidP="00704E57">
            <w:pPr>
              <w:pStyle w:val="TableParagraph"/>
              <w:numPr>
                <w:ilvl w:val="0"/>
                <w:numId w:val="8"/>
              </w:numPr>
              <w:spacing w:before="2"/>
              <w:ind w:left="0" w:right="119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Distinguere i diritti reali (assoluti) dai diritti di obbligazione (relativi)</w:t>
            </w:r>
          </w:p>
          <w:p w:rsidR="00FB51FF" w:rsidRDefault="00FB51FF" w:rsidP="00704E57">
            <w:pPr>
              <w:pStyle w:val="TableParagraph"/>
              <w:numPr>
                <w:ilvl w:val="0"/>
                <w:numId w:val="8"/>
              </w:numPr>
              <w:spacing w:before="2"/>
              <w:ind w:left="0" w:right="119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Cogliere la rilevanza giuridica delle diverse tipologie di obbligazioni</w:t>
            </w:r>
          </w:p>
          <w:p w:rsidR="00FB51FF" w:rsidRDefault="00FB51FF" w:rsidP="00704E57">
            <w:pPr>
              <w:pStyle w:val="TableParagraph"/>
              <w:numPr>
                <w:ilvl w:val="0"/>
                <w:numId w:val="8"/>
              </w:numPr>
              <w:spacing w:before="2"/>
              <w:ind w:left="0" w:right="119"/>
              <w:rPr>
                <w:rFonts w:cs="Times New Roman"/>
                <w:sz w:val="24"/>
                <w:szCs w:val="24"/>
              </w:rPr>
            </w:pPr>
            <w:r w:rsidRPr="00FB51FF">
              <w:rPr>
                <w:rFonts w:cs="Times New Roman"/>
                <w:sz w:val="24"/>
                <w:szCs w:val="24"/>
              </w:rPr>
              <w:t>Riconoscere la volontà di proteggere gli interessi delle parti</w:t>
            </w:r>
          </w:p>
          <w:p w:rsidR="00FB51FF" w:rsidRPr="00FB51FF" w:rsidRDefault="00FB51FF" w:rsidP="00704E57">
            <w:pPr>
              <w:pStyle w:val="TableParagraph"/>
              <w:numPr>
                <w:ilvl w:val="0"/>
                <w:numId w:val="8"/>
              </w:numPr>
              <w:spacing w:before="2"/>
              <w:ind w:left="0" w:right="119"/>
              <w:rPr>
                <w:rFonts w:cs="Times New Roman"/>
                <w:sz w:val="24"/>
                <w:szCs w:val="24"/>
              </w:rPr>
            </w:pPr>
            <w:r w:rsidRPr="00FB51FF">
              <w:rPr>
                <w:rFonts w:cs="Times New Roman"/>
                <w:sz w:val="24"/>
                <w:szCs w:val="24"/>
              </w:rPr>
              <w:t>Individuare la finalità dell’azione surrogatoria e di quella revocatoria</w:t>
            </w:r>
          </w:p>
          <w:p w:rsidR="00FB51FF" w:rsidRPr="002865E2" w:rsidRDefault="00FB51FF" w:rsidP="00704E57">
            <w:pPr>
              <w:pStyle w:val="TableParagraph"/>
              <w:numPr>
                <w:ilvl w:val="0"/>
                <w:numId w:val="8"/>
              </w:numPr>
              <w:spacing w:before="2"/>
              <w:ind w:left="0" w:right="119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Distinguere le garanzie reali da quelle personali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90" w:type="dxa"/>
              <w:bottom w:w="80" w:type="dxa"/>
              <w:right w:w="237" w:type="dxa"/>
            </w:tcMar>
          </w:tcPr>
          <w:p w:rsidR="0012146B" w:rsidRPr="00DD1459" w:rsidRDefault="0012146B" w:rsidP="0012146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D1459">
              <w:rPr>
                <w:rFonts w:ascii="Times New Roman" w:hAnsi="Times New Roman" w:cs="Times New Roman"/>
                <w:color w:val="000000" w:themeColor="text1"/>
              </w:rPr>
              <w:t>Prove strutturate e/o semi-strutturate; verifiche orali; domande flash; valutazione dello svolgimento di compiti e lavori assegnati a casa.</w:t>
            </w:r>
          </w:p>
          <w:p w:rsidR="00CF1E82" w:rsidRDefault="00CF1E82" w:rsidP="00704E57">
            <w:pPr>
              <w:pStyle w:val="TableParagraph"/>
              <w:ind w:left="0"/>
              <w:rPr>
                <w:noProof/>
              </w:rPr>
            </w:pPr>
          </w:p>
        </w:tc>
      </w:tr>
      <w:tr w:rsidR="00FB51FF" w:rsidRPr="002865E2" w:rsidTr="00CC1F93">
        <w:trPr>
          <w:gridBefore w:val="1"/>
          <w:wBefore w:w="66" w:type="dxa"/>
          <w:trHeight w:val="6431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="00FB51FF" w:rsidRPr="002865E2" w:rsidRDefault="00FB51FF" w:rsidP="00FB51FF">
            <w:pPr>
              <w:pStyle w:val="TableParagraph"/>
              <w:ind w:left="0"/>
              <w:rPr>
                <w:rFonts w:cs="Times New Roman"/>
                <w:b/>
                <w:bCs/>
                <w:sz w:val="24"/>
                <w:szCs w:val="24"/>
              </w:rPr>
            </w:pPr>
            <w:r w:rsidRPr="002865E2">
              <w:rPr>
                <w:rFonts w:cs="Times New Roman"/>
                <w:b/>
                <w:bCs/>
                <w:sz w:val="24"/>
                <w:szCs w:val="24"/>
              </w:rPr>
              <w:lastRenderedPageBreak/>
              <w:t xml:space="preserve">UDA </w:t>
            </w:r>
            <w:r>
              <w:rPr>
                <w:rFonts w:cs="Times New Roman"/>
                <w:b/>
                <w:bCs/>
                <w:sz w:val="24"/>
                <w:szCs w:val="24"/>
              </w:rPr>
              <w:t>4</w:t>
            </w:r>
          </w:p>
          <w:p w:rsidR="00FB51FF" w:rsidRPr="002865E2" w:rsidRDefault="00FB51FF" w:rsidP="00FB51FF">
            <w:pPr>
              <w:pStyle w:val="TableParagraph"/>
              <w:numPr>
                <w:ilvl w:val="0"/>
                <w:numId w:val="1"/>
              </w:numPr>
              <w:spacing w:before="2"/>
              <w:ind w:left="0" w:right="102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pacing w:val="-1"/>
                <w:sz w:val="24"/>
                <w:szCs w:val="24"/>
              </w:rPr>
              <w:t>Il contratto</w:t>
            </w:r>
          </w:p>
          <w:p w:rsidR="00FB51FF" w:rsidRDefault="00FB51FF" w:rsidP="00FB51FF">
            <w:pPr>
              <w:pStyle w:val="TableParagraph"/>
              <w:numPr>
                <w:ilvl w:val="0"/>
                <w:numId w:val="1"/>
              </w:numPr>
              <w:spacing w:before="2"/>
              <w:ind w:left="0" w:right="102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T</w:t>
            </w:r>
            <w:r w:rsidRPr="00CF1E82">
              <w:rPr>
                <w:rFonts w:cs="Times New Roman"/>
                <w:bCs/>
                <w:sz w:val="24"/>
                <w:szCs w:val="24"/>
              </w:rPr>
              <w:t>ema</w:t>
            </w:r>
            <w:r>
              <w:rPr>
                <w:rFonts w:cs="Times New Roman"/>
                <w:bCs/>
                <w:sz w:val="24"/>
                <w:szCs w:val="24"/>
              </w:rPr>
              <w:t xml:space="preserve"> 1: </w:t>
            </w:r>
            <w:r>
              <w:rPr>
                <w:rFonts w:cs="Times New Roman"/>
                <w:bCs/>
                <w:sz w:val="24"/>
                <w:szCs w:val="24"/>
              </w:rPr>
              <w:t>Il contratto e i suoi elementi</w:t>
            </w:r>
          </w:p>
          <w:p w:rsidR="00FB51FF" w:rsidRDefault="00FB51FF" w:rsidP="00FB51FF">
            <w:pPr>
              <w:pStyle w:val="TableParagraph"/>
              <w:numPr>
                <w:ilvl w:val="0"/>
                <w:numId w:val="1"/>
              </w:numPr>
              <w:spacing w:before="2"/>
              <w:ind w:left="0" w:right="102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 xml:space="preserve">Tema 2: </w:t>
            </w:r>
            <w:r>
              <w:rPr>
                <w:rFonts w:cs="Times New Roman"/>
                <w:bCs/>
                <w:sz w:val="24"/>
                <w:szCs w:val="24"/>
              </w:rPr>
              <w:t>La formazione del contratto</w:t>
            </w:r>
          </w:p>
          <w:p w:rsidR="00FB51FF" w:rsidRDefault="00FB51FF" w:rsidP="00FB51FF">
            <w:pPr>
              <w:pStyle w:val="TableParagraph"/>
              <w:numPr>
                <w:ilvl w:val="0"/>
                <w:numId w:val="1"/>
              </w:numPr>
              <w:spacing w:before="2"/>
              <w:ind w:left="0" w:right="102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 xml:space="preserve">Tema 3: </w:t>
            </w:r>
            <w:r>
              <w:rPr>
                <w:rFonts w:cs="Times New Roman"/>
                <w:bCs/>
                <w:sz w:val="24"/>
                <w:szCs w:val="24"/>
              </w:rPr>
              <w:t>Gli effetti del contratto</w:t>
            </w:r>
          </w:p>
          <w:p w:rsidR="00FB51FF" w:rsidRPr="00CF1E82" w:rsidRDefault="00FB51FF" w:rsidP="00FB51FF">
            <w:pPr>
              <w:pStyle w:val="TableParagraph"/>
              <w:numPr>
                <w:ilvl w:val="0"/>
                <w:numId w:val="1"/>
              </w:numPr>
              <w:spacing w:before="2"/>
              <w:ind w:left="0" w:right="102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 xml:space="preserve">Tema 4: </w:t>
            </w:r>
            <w:r>
              <w:rPr>
                <w:rFonts w:cs="Times New Roman"/>
                <w:bCs/>
                <w:sz w:val="24"/>
                <w:szCs w:val="24"/>
              </w:rPr>
              <w:t>L’invalidità e l’inefficacia del contratto</w:t>
            </w:r>
          </w:p>
          <w:p w:rsidR="00FB51FF" w:rsidRDefault="00FB51FF" w:rsidP="00FB51FF">
            <w:pPr>
              <w:pStyle w:val="TableParagraph"/>
              <w:ind w:left="0" w:right="161"/>
              <w:rPr>
                <w:rFonts w:cs="Times New Roman"/>
                <w:sz w:val="24"/>
                <w:szCs w:val="24"/>
              </w:rPr>
            </w:pPr>
          </w:p>
          <w:p w:rsidR="00FB51FF" w:rsidRDefault="00FB51FF" w:rsidP="00FB51FF">
            <w:pPr>
              <w:pStyle w:val="TableParagraph"/>
              <w:ind w:left="0" w:right="161"/>
              <w:rPr>
                <w:rFonts w:cs="Times New Roman"/>
                <w:sz w:val="24"/>
                <w:szCs w:val="24"/>
              </w:rPr>
            </w:pPr>
            <w:r w:rsidRPr="002865E2">
              <w:rPr>
                <w:rFonts w:cs="Times New Roman"/>
                <w:sz w:val="24"/>
                <w:szCs w:val="24"/>
              </w:rPr>
              <w:t xml:space="preserve">Tempi di esecuzione: </w:t>
            </w:r>
            <w:proofErr w:type="gramStart"/>
            <w:r>
              <w:rPr>
                <w:rFonts w:cs="Times New Roman"/>
                <w:sz w:val="24"/>
                <w:szCs w:val="24"/>
              </w:rPr>
              <w:t>Febbraio</w:t>
            </w:r>
            <w:proofErr w:type="gramEnd"/>
            <w:r>
              <w:rPr>
                <w:rFonts w:cs="Times New Roman"/>
                <w:sz w:val="24"/>
                <w:szCs w:val="24"/>
              </w:rPr>
              <w:t xml:space="preserve"> \ Marzo</w:t>
            </w:r>
          </w:p>
          <w:p w:rsidR="00FB51FF" w:rsidRDefault="00FB51FF" w:rsidP="00FB51FF">
            <w:pPr>
              <w:pStyle w:val="TableParagraph"/>
              <w:numPr>
                <w:ilvl w:val="0"/>
                <w:numId w:val="1"/>
              </w:numPr>
              <w:spacing w:before="2"/>
              <w:ind w:left="0" w:right="102"/>
              <w:rPr>
                <w:rFonts w:cs="Times New Roman"/>
                <w:bCs/>
                <w:sz w:val="24"/>
                <w:szCs w:val="24"/>
              </w:rPr>
            </w:pPr>
          </w:p>
          <w:p w:rsidR="00FB51FF" w:rsidRPr="002865E2" w:rsidRDefault="00FB51FF" w:rsidP="00CF1E82">
            <w:pPr>
              <w:pStyle w:val="TableParagraph"/>
              <w:ind w:left="0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86" w:type="dxa"/>
              <w:bottom w:w="80" w:type="dxa"/>
              <w:right w:w="230" w:type="dxa"/>
            </w:tcMar>
          </w:tcPr>
          <w:p w:rsidR="00FB51FF" w:rsidRPr="002865E2" w:rsidRDefault="00FB51FF" w:rsidP="00FB51FF">
            <w:pPr>
              <w:pStyle w:val="TableParagraph"/>
              <w:spacing w:line="227" w:lineRule="exact"/>
              <w:ind w:left="106"/>
              <w:rPr>
                <w:rFonts w:cs="Times New Roman"/>
                <w:sz w:val="24"/>
                <w:szCs w:val="24"/>
              </w:rPr>
            </w:pPr>
            <w:r w:rsidRPr="002865E2">
              <w:rPr>
                <w:rFonts w:cs="Times New Roman"/>
                <w:sz w:val="24"/>
                <w:szCs w:val="24"/>
              </w:rPr>
              <w:t>Riconoscere</w:t>
            </w:r>
          </w:p>
          <w:p w:rsidR="00FB51FF" w:rsidRPr="002865E2" w:rsidRDefault="00FB51FF" w:rsidP="00FB51FF">
            <w:pPr>
              <w:pStyle w:val="TableParagraph"/>
              <w:ind w:left="106" w:right="150"/>
              <w:rPr>
                <w:rFonts w:cs="Times New Roman"/>
                <w:sz w:val="24"/>
                <w:szCs w:val="24"/>
              </w:rPr>
            </w:pPr>
            <w:r w:rsidRPr="002865E2">
              <w:rPr>
                <w:rFonts w:cs="Times New Roman"/>
                <w:sz w:val="24"/>
                <w:szCs w:val="24"/>
              </w:rPr>
              <w:t>l’importanza economica e sociale del contratto, collocando il principio dell’autonomia contrattuale nel quadro della tutela delle libertà civili</w:t>
            </w:r>
          </w:p>
          <w:p w:rsidR="00FB51FF" w:rsidRDefault="00FB51FF" w:rsidP="00704E57">
            <w:pPr>
              <w:pStyle w:val="TableParagraph"/>
              <w:ind w:left="0" w:right="15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2F9D" w:rsidRPr="002865E2" w:rsidRDefault="00EB2F9D" w:rsidP="00EB2F9D">
            <w:pPr>
              <w:pStyle w:val="TableParagraph"/>
              <w:tabs>
                <w:tab w:val="left" w:pos="2045"/>
              </w:tabs>
              <w:ind w:left="0" w:right="96"/>
              <w:jc w:val="both"/>
              <w:rPr>
                <w:rFonts w:cs="Times New Roman"/>
                <w:sz w:val="24"/>
                <w:szCs w:val="24"/>
              </w:rPr>
            </w:pPr>
            <w:r w:rsidRPr="002865E2">
              <w:rPr>
                <w:rFonts w:cs="Times New Roman"/>
                <w:sz w:val="24"/>
                <w:szCs w:val="24"/>
              </w:rPr>
              <w:t>Nozione di contratto e suoi elementi essenziali e accidentali</w:t>
            </w:r>
          </w:p>
          <w:p w:rsidR="00EB2F9D" w:rsidRPr="002865E2" w:rsidRDefault="00EB2F9D" w:rsidP="00EB2F9D">
            <w:pPr>
              <w:pStyle w:val="TableParagraph"/>
              <w:tabs>
                <w:tab w:val="left" w:pos="-6740"/>
                <w:tab w:val="left" w:pos="-6740"/>
              </w:tabs>
              <w:spacing w:line="237" w:lineRule="auto"/>
              <w:ind w:left="0" w:right="817"/>
              <w:rPr>
                <w:rFonts w:cs="Times New Roman"/>
                <w:sz w:val="24"/>
                <w:szCs w:val="24"/>
              </w:rPr>
            </w:pPr>
            <w:r w:rsidRPr="002865E2">
              <w:rPr>
                <w:rFonts w:cs="Times New Roman"/>
                <w:sz w:val="24"/>
                <w:szCs w:val="24"/>
              </w:rPr>
              <w:t xml:space="preserve">Tipologie </w:t>
            </w:r>
            <w:r w:rsidRPr="002865E2">
              <w:rPr>
                <w:rFonts w:cs="Times New Roman"/>
                <w:spacing w:val="-1"/>
                <w:sz w:val="24"/>
                <w:szCs w:val="24"/>
              </w:rPr>
              <w:t>contrattuali.</w:t>
            </w:r>
          </w:p>
          <w:p w:rsidR="00EB2F9D" w:rsidRPr="002865E2" w:rsidRDefault="00EB2F9D" w:rsidP="00EB2F9D">
            <w:pPr>
              <w:pStyle w:val="TableParagraph"/>
              <w:tabs>
                <w:tab w:val="left" w:pos="467"/>
              </w:tabs>
              <w:spacing w:before="4" w:line="237" w:lineRule="auto"/>
              <w:ind w:left="0" w:right="102"/>
              <w:rPr>
                <w:rFonts w:cs="Times New Roman"/>
                <w:sz w:val="24"/>
                <w:szCs w:val="24"/>
              </w:rPr>
            </w:pPr>
            <w:r w:rsidRPr="002865E2">
              <w:rPr>
                <w:rFonts w:cs="Times New Roman"/>
                <w:sz w:val="24"/>
                <w:szCs w:val="24"/>
              </w:rPr>
              <w:t>Processo formativo dell’accordo contrattuale</w:t>
            </w:r>
          </w:p>
          <w:p w:rsidR="00EB2F9D" w:rsidRPr="002865E2" w:rsidRDefault="00EB2F9D" w:rsidP="00EB2F9D">
            <w:pPr>
              <w:pStyle w:val="TableParagraph"/>
              <w:tabs>
                <w:tab w:val="left" w:pos="467"/>
              </w:tabs>
              <w:spacing w:before="4"/>
              <w:ind w:left="0"/>
              <w:rPr>
                <w:rFonts w:cs="Times New Roman"/>
                <w:sz w:val="24"/>
                <w:szCs w:val="24"/>
              </w:rPr>
            </w:pPr>
            <w:r w:rsidRPr="002865E2">
              <w:rPr>
                <w:rFonts w:cs="Times New Roman"/>
                <w:sz w:val="24"/>
                <w:szCs w:val="24"/>
              </w:rPr>
              <w:t>Effetti del</w:t>
            </w:r>
            <w:r w:rsidRPr="002865E2">
              <w:rPr>
                <w:rFonts w:cs="Times New Roman"/>
                <w:spacing w:val="47"/>
                <w:sz w:val="24"/>
                <w:szCs w:val="24"/>
              </w:rPr>
              <w:t xml:space="preserve"> </w:t>
            </w:r>
            <w:r w:rsidRPr="002865E2">
              <w:rPr>
                <w:rFonts w:cs="Times New Roman"/>
                <w:sz w:val="24"/>
                <w:szCs w:val="24"/>
              </w:rPr>
              <w:t>contratto nei confronti delle parti e dei terzi</w:t>
            </w:r>
          </w:p>
          <w:p w:rsidR="00EB2F9D" w:rsidRPr="002865E2" w:rsidRDefault="00EB2F9D" w:rsidP="00EB2F9D">
            <w:pPr>
              <w:pStyle w:val="TableParagraph"/>
              <w:tabs>
                <w:tab w:val="left" w:pos="467"/>
              </w:tabs>
              <w:spacing w:before="4"/>
              <w:ind w:left="0"/>
              <w:rPr>
                <w:rFonts w:cs="Times New Roman"/>
                <w:sz w:val="24"/>
                <w:szCs w:val="24"/>
              </w:rPr>
            </w:pPr>
            <w:r w:rsidRPr="002865E2">
              <w:rPr>
                <w:rFonts w:cs="Times New Roman"/>
                <w:sz w:val="24"/>
                <w:szCs w:val="24"/>
              </w:rPr>
              <w:t>Concetti di invalidità e inefficacia del contratto</w:t>
            </w:r>
          </w:p>
          <w:p w:rsidR="00FB51FF" w:rsidRDefault="00FB51FF" w:rsidP="00704E57">
            <w:pPr>
              <w:pStyle w:val="TableParagraph"/>
              <w:numPr>
                <w:ilvl w:val="0"/>
                <w:numId w:val="2"/>
              </w:numPr>
              <w:spacing w:before="2"/>
              <w:ind w:left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199" w:type="dxa"/>
            </w:tcMar>
          </w:tcPr>
          <w:p w:rsidR="00EB2F9D" w:rsidRPr="002865E2" w:rsidRDefault="00EB2F9D" w:rsidP="00EB2F9D">
            <w:pPr>
              <w:pStyle w:val="TableParagraph"/>
              <w:tabs>
                <w:tab w:val="left" w:pos="471"/>
              </w:tabs>
              <w:spacing w:before="1" w:line="237" w:lineRule="auto"/>
              <w:ind w:left="0" w:right="134"/>
              <w:rPr>
                <w:rFonts w:cs="Times New Roman"/>
                <w:sz w:val="24"/>
                <w:szCs w:val="24"/>
              </w:rPr>
            </w:pPr>
            <w:r w:rsidRPr="002865E2">
              <w:rPr>
                <w:rFonts w:cs="Times New Roman"/>
                <w:sz w:val="24"/>
                <w:szCs w:val="24"/>
              </w:rPr>
              <w:t>Classificare i contratti in</w:t>
            </w:r>
            <w:r w:rsidRPr="002865E2">
              <w:rPr>
                <w:rFonts w:cs="Times New Roman"/>
                <w:spacing w:val="-10"/>
                <w:sz w:val="24"/>
                <w:szCs w:val="24"/>
              </w:rPr>
              <w:t xml:space="preserve"> </w:t>
            </w:r>
            <w:r w:rsidRPr="002865E2">
              <w:rPr>
                <w:rFonts w:cs="Times New Roman"/>
                <w:sz w:val="24"/>
                <w:szCs w:val="24"/>
              </w:rPr>
              <w:t>base ai loro</w:t>
            </w:r>
            <w:r w:rsidRPr="002865E2">
              <w:rPr>
                <w:rFonts w:cs="Times New Roman"/>
                <w:spacing w:val="1"/>
                <w:sz w:val="24"/>
                <w:szCs w:val="24"/>
              </w:rPr>
              <w:t xml:space="preserve"> </w:t>
            </w:r>
            <w:r w:rsidRPr="002865E2">
              <w:rPr>
                <w:rFonts w:cs="Times New Roman"/>
                <w:sz w:val="24"/>
                <w:szCs w:val="24"/>
              </w:rPr>
              <w:t>effetti</w:t>
            </w:r>
          </w:p>
          <w:p w:rsidR="00EB2F9D" w:rsidRPr="00EB2F9D" w:rsidRDefault="00EB2F9D" w:rsidP="00EB2F9D">
            <w:pPr>
              <w:pStyle w:val="TableParagraph"/>
              <w:tabs>
                <w:tab w:val="left" w:pos="471"/>
              </w:tabs>
              <w:spacing w:before="4"/>
              <w:ind w:left="0" w:right="144"/>
              <w:rPr>
                <w:rFonts w:cs="Times New Roman"/>
                <w:b/>
                <w:i/>
                <w:sz w:val="24"/>
                <w:szCs w:val="24"/>
              </w:rPr>
            </w:pPr>
            <w:r w:rsidRPr="00EB2F9D">
              <w:rPr>
                <w:rFonts w:cs="Times New Roman"/>
                <w:b/>
                <w:i/>
                <w:sz w:val="24"/>
                <w:szCs w:val="24"/>
              </w:rPr>
              <w:t>**Cogliere le finalità pratiche dei contratti preliminari e dei contratti</w:t>
            </w:r>
            <w:r w:rsidRPr="00EB2F9D">
              <w:rPr>
                <w:rFonts w:cs="Times New Roman"/>
                <w:b/>
                <w:i/>
                <w:spacing w:val="-9"/>
                <w:sz w:val="24"/>
                <w:szCs w:val="24"/>
              </w:rPr>
              <w:t xml:space="preserve"> </w:t>
            </w:r>
            <w:r w:rsidRPr="00EB2F9D">
              <w:rPr>
                <w:rFonts w:cs="Times New Roman"/>
                <w:b/>
                <w:i/>
                <w:sz w:val="24"/>
                <w:szCs w:val="24"/>
              </w:rPr>
              <w:t>per adesione</w:t>
            </w:r>
          </w:p>
          <w:p w:rsidR="00EB2F9D" w:rsidRPr="002865E2" w:rsidRDefault="00EB2F9D" w:rsidP="00EB2F9D">
            <w:pPr>
              <w:pStyle w:val="TableParagraph"/>
              <w:tabs>
                <w:tab w:val="left" w:pos="471"/>
              </w:tabs>
              <w:spacing w:line="243" w:lineRule="exact"/>
              <w:ind w:left="0"/>
              <w:rPr>
                <w:rFonts w:cs="Times New Roman"/>
                <w:spacing w:val="-4"/>
                <w:sz w:val="24"/>
                <w:szCs w:val="24"/>
              </w:rPr>
            </w:pPr>
            <w:r w:rsidRPr="002865E2">
              <w:rPr>
                <w:rFonts w:cs="Times New Roman"/>
                <w:sz w:val="24"/>
                <w:szCs w:val="24"/>
              </w:rPr>
              <w:t>Individuare</w:t>
            </w:r>
            <w:r w:rsidRPr="002865E2">
              <w:rPr>
                <w:rFonts w:cs="Times New Roman"/>
                <w:spacing w:val="4"/>
                <w:sz w:val="24"/>
                <w:szCs w:val="24"/>
              </w:rPr>
              <w:t xml:space="preserve"> </w:t>
            </w:r>
            <w:r w:rsidRPr="002865E2">
              <w:rPr>
                <w:rFonts w:cs="Times New Roman"/>
                <w:spacing w:val="-4"/>
                <w:sz w:val="24"/>
                <w:szCs w:val="24"/>
              </w:rPr>
              <w:t xml:space="preserve">la differenza tra invalidità ed inefficacia del contratto  </w:t>
            </w:r>
          </w:p>
          <w:p w:rsidR="00FB51FF" w:rsidRPr="001E4953" w:rsidRDefault="001E4953" w:rsidP="00704E57">
            <w:pPr>
              <w:pStyle w:val="TableParagraph"/>
              <w:numPr>
                <w:ilvl w:val="0"/>
                <w:numId w:val="8"/>
              </w:numPr>
              <w:spacing w:before="2"/>
              <w:ind w:left="0" w:right="119"/>
              <w:rPr>
                <w:rFonts w:cs="Times New Roman"/>
                <w:b/>
                <w:sz w:val="24"/>
                <w:szCs w:val="24"/>
              </w:rPr>
            </w:pPr>
            <w:r w:rsidRPr="001E4953">
              <w:rPr>
                <w:rFonts w:cs="Times New Roman"/>
                <w:b/>
                <w:color w:val="000000" w:themeColor="text1"/>
                <w:sz w:val="24"/>
                <w:szCs w:val="24"/>
              </w:rPr>
              <w:t>** argomento inserito anche nella programmazione di educazione civica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90" w:type="dxa"/>
              <w:bottom w:w="80" w:type="dxa"/>
              <w:right w:w="237" w:type="dxa"/>
            </w:tcMar>
          </w:tcPr>
          <w:p w:rsidR="001B5B21" w:rsidRPr="002865E2" w:rsidRDefault="001B5B21" w:rsidP="001B5B21">
            <w:pPr>
              <w:rPr>
                <w:rFonts w:ascii="Times New Roman" w:hAnsi="Times New Roman" w:cs="Times New Roman"/>
              </w:rPr>
            </w:pPr>
            <w:r w:rsidRPr="002865E2">
              <w:rPr>
                <w:rFonts w:ascii="Times New Roman" w:hAnsi="Times New Roman" w:cs="Times New Roman"/>
              </w:rPr>
              <w:t>Prove strutturate e/o semi-strutturate; verifiche orali; domande flash; valutazione dello svolgimento di compiti e lavori assegnati a casa.</w:t>
            </w:r>
          </w:p>
          <w:p w:rsidR="00FB51FF" w:rsidRPr="00DD1459" w:rsidRDefault="00FB51FF" w:rsidP="0012146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04E57" w:rsidRPr="002865E2" w:rsidTr="00CC1F93">
        <w:trPr>
          <w:gridAfter w:val="1"/>
          <w:wAfter w:w="80" w:type="dxa"/>
          <w:trHeight w:val="4479"/>
        </w:trPr>
        <w:tc>
          <w:tcPr>
            <w:tcW w:w="2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="00704E57" w:rsidRPr="002865E2" w:rsidRDefault="00704E57" w:rsidP="00704E57">
            <w:pPr>
              <w:pStyle w:val="TableParagraph"/>
              <w:spacing w:line="232" w:lineRule="exact"/>
              <w:ind w:left="107" w:right="780"/>
              <w:rPr>
                <w:rFonts w:cs="Times New Roman"/>
                <w:sz w:val="24"/>
                <w:szCs w:val="24"/>
              </w:rPr>
            </w:pPr>
          </w:p>
          <w:p w:rsidR="00704E57" w:rsidRPr="002865E2" w:rsidRDefault="00704E57" w:rsidP="00704E57">
            <w:pPr>
              <w:pStyle w:val="TableParagraph"/>
              <w:ind w:left="107" w:right="213"/>
              <w:rPr>
                <w:rFonts w:cs="Times New Roman"/>
                <w:b/>
                <w:bCs/>
                <w:sz w:val="24"/>
                <w:szCs w:val="24"/>
              </w:rPr>
            </w:pPr>
            <w:r w:rsidRPr="002865E2">
              <w:rPr>
                <w:rFonts w:cs="Times New Roman"/>
                <w:b/>
                <w:bCs/>
                <w:sz w:val="24"/>
                <w:szCs w:val="24"/>
              </w:rPr>
              <w:t xml:space="preserve">UDA </w:t>
            </w:r>
            <w:r w:rsidR="001E4953">
              <w:rPr>
                <w:rFonts w:cs="Times New Roman"/>
                <w:b/>
                <w:bCs/>
                <w:sz w:val="24"/>
                <w:szCs w:val="24"/>
              </w:rPr>
              <w:t>5</w:t>
            </w:r>
          </w:p>
          <w:p w:rsidR="00704E57" w:rsidRPr="002865E2" w:rsidRDefault="00704E57" w:rsidP="00704E57">
            <w:pPr>
              <w:pStyle w:val="TableParagraph"/>
              <w:ind w:left="107" w:right="213"/>
              <w:rPr>
                <w:rFonts w:cs="Times New Roman"/>
                <w:sz w:val="24"/>
                <w:szCs w:val="24"/>
              </w:rPr>
            </w:pPr>
            <w:r w:rsidRPr="002865E2">
              <w:rPr>
                <w:rFonts w:cs="Times New Roman"/>
                <w:b/>
                <w:bCs/>
                <w:sz w:val="24"/>
                <w:szCs w:val="24"/>
              </w:rPr>
              <w:t>I contratti tipici e</w:t>
            </w:r>
            <w:r w:rsidRPr="002865E2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r w:rsidRPr="002865E2">
              <w:rPr>
                <w:rFonts w:cs="Times New Roman"/>
                <w:b/>
                <w:bCs/>
                <w:sz w:val="24"/>
                <w:szCs w:val="24"/>
              </w:rPr>
              <w:t>l</w:t>
            </w:r>
            <w:r w:rsidRPr="002865E2">
              <w:rPr>
                <w:rFonts w:cs="Times New Roman"/>
                <w:b/>
                <w:bCs/>
                <w:sz w:val="24"/>
                <w:szCs w:val="24"/>
              </w:rPr>
              <w:t xml:space="preserve">e altre fonti delle obbligazioni </w:t>
            </w:r>
            <w:r w:rsidRPr="002865E2">
              <w:rPr>
                <w:rFonts w:cs="Times New Roman"/>
                <w:sz w:val="24"/>
                <w:szCs w:val="24"/>
              </w:rPr>
              <w:t>Tema 1: Il contratto di compravendita Tema 2: Gli altri contratti tipici Tema 3: Gli atti illeciti</w:t>
            </w:r>
          </w:p>
          <w:p w:rsidR="00704E57" w:rsidRPr="002865E2" w:rsidRDefault="00704E57" w:rsidP="00704E57">
            <w:pPr>
              <w:pStyle w:val="TableParagraph"/>
              <w:spacing w:line="232" w:lineRule="exact"/>
              <w:ind w:left="107" w:right="780"/>
              <w:rPr>
                <w:rFonts w:cs="Times New Roman"/>
                <w:sz w:val="24"/>
                <w:szCs w:val="24"/>
              </w:rPr>
            </w:pPr>
            <w:r w:rsidRPr="002865E2">
              <w:rPr>
                <w:rFonts w:cs="Times New Roman"/>
                <w:sz w:val="24"/>
                <w:szCs w:val="24"/>
              </w:rPr>
              <w:t>Tema 4: le altre fonti delle obbligazioni</w:t>
            </w:r>
          </w:p>
          <w:p w:rsidR="00704E57" w:rsidRPr="002865E2" w:rsidRDefault="00704E57" w:rsidP="00704E57">
            <w:pPr>
              <w:pStyle w:val="TableParagraph"/>
              <w:spacing w:line="232" w:lineRule="exact"/>
              <w:ind w:left="107" w:right="780"/>
              <w:rPr>
                <w:rFonts w:cs="Times New Roman"/>
                <w:sz w:val="24"/>
                <w:szCs w:val="24"/>
              </w:rPr>
            </w:pPr>
          </w:p>
          <w:p w:rsidR="00704E57" w:rsidRPr="002865E2" w:rsidRDefault="00704E57" w:rsidP="00704E57">
            <w:pPr>
              <w:pStyle w:val="TableParagraph"/>
              <w:spacing w:line="232" w:lineRule="exact"/>
              <w:ind w:left="107" w:right="780"/>
              <w:rPr>
                <w:rFonts w:cs="Times New Roman"/>
                <w:sz w:val="24"/>
                <w:szCs w:val="24"/>
              </w:rPr>
            </w:pPr>
            <w:r w:rsidRPr="002865E2">
              <w:rPr>
                <w:rFonts w:cs="Times New Roman"/>
                <w:sz w:val="24"/>
                <w:szCs w:val="24"/>
              </w:rPr>
              <w:t xml:space="preserve">Tempi di esecuzione: </w:t>
            </w:r>
            <w:proofErr w:type="gramStart"/>
            <w:r w:rsidRPr="002865E2">
              <w:rPr>
                <w:rFonts w:cs="Times New Roman"/>
                <w:sz w:val="24"/>
                <w:szCs w:val="24"/>
              </w:rPr>
              <w:t>Aprile</w:t>
            </w:r>
            <w:proofErr w:type="gramEnd"/>
            <w:r w:rsidRPr="002865E2">
              <w:rPr>
                <w:rFonts w:cs="Times New Roman"/>
                <w:sz w:val="24"/>
                <w:szCs w:val="24"/>
              </w:rPr>
              <w:t xml:space="preserve"> \ Maggio</w:t>
            </w:r>
          </w:p>
          <w:p w:rsidR="00704E57" w:rsidRPr="002865E2" w:rsidRDefault="00704E57" w:rsidP="00704E57">
            <w:pPr>
              <w:pStyle w:val="TableParagraph"/>
              <w:spacing w:line="232" w:lineRule="exact"/>
              <w:ind w:left="107" w:right="78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86" w:type="dxa"/>
              <w:bottom w:w="80" w:type="dxa"/>
              <w:right w:w="80" w:type="dxa"/>
            </w:tcMar>
          </w:tcPr>
          <w:p w:rsidR="001E4953" w:rsidRPr="002865E2" w:rsidRDefault="001E4953" w:rsidP="001E4953">
            <w:pPr>
              <w:pStyle w:val="TableParagraph"/>
              <w:spacing w:line="227" w:lineRule="exact"/>
              <w:ind w:left="106"/>
              <w:rPr>
                <w:rFonts w:cs="Times New Roman"/>
                <w:sz w:val="24"/>
                <w:szCs w:val="24"/>
              </w:rPr>
            </w:pPr>
            <w:r w:rsidRPr="002865E2">
              <w:rPr>
                <w:rFonts w:cs="Times New Roman"/>
                <w:sz w:val="24"/>
                <w:szCs w:val="24"/>
              </w:rPr>
              <w:t>Riconoscere</w:t>
            </w:r>
          </w:p>
          <w:p w:rsidR="00704E57" w:rsidRPr="002865E2" w:rsidRDefault="001E4953" w:rsidP="001E4953">
            <w:pPr>
              <w:pStyle w:val="TableParagraph"/>
              <w:ind w:left="106" w:right="150"/>
              <w:rPr>
                <w:rFonts w:cs="Times New Roman"/>
                <w:sz w:val="24"/>
                <w:szCs w:val="24"/>
              </w:rPr>
            </w:pPr>
            <w:r w:rsidRPr="002865E2">
              <w:rPr>
                <w:rFonts w:cs="Times New Roman"/>
                <w:sz w:val="24"/>
                <w:szCs w:val="24"/>
              </w:rPr>
              <w:t>l’importanza economica e sociale del contratto,</w:t>
            </w:r>
          </w:p>
          <w:p w:rsidR="00704E57" w:rsidRPr="002865E2" w:rsidRDefault="00704E57" w:rsidP="00704E57">
            <w:pPr>
              <w:pStyle w:val="TableParagraph"/>
              <w:ind w:left="106" w:right="150"/>
              <w:rPr>
                <w:rFonts w:cs="Times New Roman"/>
                <w:sz w:val="24"/>
                <w:szCs w:val="24"/>
              </w:rPr>
            </w:pPr>
            <w:r w:rsidRPr="002865E2">
              <w:rPr>
                <w:rFonts w:cs="Times New Roman"/>
                <w:sz w:val="24"/>
                <w:szCs w:val="24"/>
              </w:rPr>
              <w:t>Cogliere l’importanza del concetto giuridico di responsabilità, e in particolare di responsabilità da atto illecito, ai fini di un più consapevole e corretto indirizzo del proprio operato</w:t>
            </w:r>
          </w:p>
        </w:tc>
        <w:tc>
          <w:tcPr>
            <w:tcW w:w="2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176" w:type="dxa"/>
            </w:tcMar>
          </w:tcPr>
          <w:p w:rsidR="00704E57" w:rsidRPr="002865E2" w:rsidRDefault="00704E57" w:rsidP="00704E57">
            <w:pPr>
              <w:pStyle w:val="TableParagraph"/>
              <w:tabs>
                <w:tab w:val="left" w:pos="-2780"/>
                <w:tab w:val="left" w:pos="-2780"/>
              </w:tabs>
              <w:ind w:left="0" w:right="619"/>
              <w:rPr>
                <w:rFonts w:cs="Times New Roman"/>
                <w:sz w:val="24"/>
                <w:szCs w:val="24"/>
              </w:rPr>
            </w:pPr>
            <w:r w:rsidRPr="002865E2">
              <w:rPr>
                <w:rFonts w:cs="Times New Roman"/>
                <w:sz w:val="24"/>
                <w:szCs w:val="24"/>
              </w:rPr>
              <w:t>Disciplina dei principali contratti tipici</w:t>
            </w:r>
          </w:p>
          <w:p w:rsidR="00704E57" w:rsidRPr="002865E2" w:rsidRDefault="00704E57" w:rsidP="00704E57">
            <w:pPr>
              <w:pStyle w:val="TableParagraph"/>
              <w:tabs>
                <w:tab w:val="left" w:pos="-2780"/>
                <w:tab w:val="left" w:pos="-2780"/>
              </w:tabs>
              <w:ind w:left="0" w:right="619"/>
              <w:rPr>
                <w:rFonts w:cs="Times New Roman"/>
                <w:sz w:val="24"/>
                <w:szCs w:val="24"/>
              </w:rPr>
            </w:pPr>
            <w:r w:rsidRPr="002865E2">
              <w:rPr>
                <w:rFonts w:cs="Times New Roman"/>
                <w:sz w:val="24"/>
                <w:szCs w:val="24"/>
              </w:rPr>
              <w:t>Nozione di responsabilità penale e</w:t>
            </w:r>
            <w:r w:rsidRPr="002865E2">
              <w:rPr>
                <w:rFonts w:cs="Times New Roman"/>
                <w:spacing w:val="-6"/>
                <w:sz w:val="24"/>
                <w:szCs w:val="24"/>
              </w:rPr>
              <w:t xml:space="preserve"> </w:t>
            </w:r>
            <w:r w:rsidRPr="002865E2">
              <w:rPr>
                <w:rFonts w:cs="Times New Roman"/>
                <w:sz w:val="24"/>
                <w:szCs w:val="24"/>
              </w:rPr>
              <w:t>civile</w:t>
            </w:r>
          </w:p>
          <w:p w:rsidR="00704E57" w:rsidRPr="002865E2" w:rsidRDefault="00704E57" w:rsidP="00704E57">
            <w:pPr>
              <w:pStyle w:val="TableParagraph"/>
              <w:numPr>
                <w:ilvl w:val="0"/>
                <w:numId w:val="42"/>
              </w:numPr>
              <w:ind w:left="0" w:right="293"/>
              <w:rPr>
                <w:rFonts w:cs="Times New Roman"/>
                <w:sz w:val="24"/>
                <w:szCs w:val="24"/>
              </w:rPr>
            </w:pPr>
            <w:r w:rsidRPr="002865E2">
              <w:rPr>
                <w:rFonts w:cs="Times New Roman"/>
                <w:sz w:val="24"/>
                <w:szCs w:val="24"/>
              </w:rPr>
              <w:t>Elementi degli atti illeciti</w:t>
            </w:r>
          </w:p>
          <w:p w:rsidR="00704E57" w:rsidRPr="002865E2" w:rsidRDefault="00704E57" w:rsidP="00704E57">
            <w:pPr>
              <w:pStyle w:val="TableParagraph"/>
              <w:numPr>
                <w:ilvl w:val="0"/>
                <w:numId w:val="43"/>
              </w:numPr>
              <w:spacing w:before="3"/>
              <w:ind w:left="0" w:right="556"/>
              <w:rPr>
                <w:rFonts w:cs="Times New Roman"/>
                <w:sz w:val="24"/>
                <w:szCs w:val="24"/>
              </w:rPr>
            </w:pPr>
            <w:r w:rsidRPr="002865E2">
              <w:rPr>
                <w:rFonts w:cs="Times New Roman"/>
                <w:sz w:val="24"/>
                <w:szCs w:val="24"/>
              </w:rPr>
              <w:t>Differenza tra comportamenti dolosi e comportamenti colposi</w:t>
            </w:r>
          </w:p>
          <w:p w:rsidR="00704E57" w:rsidRPr="002865E2" w:rsidRDefault="00704E57" w:rsidP="00704E57">
            <w:pPr>
              <w:pStyle w:val="TableParagraph"/>
              <w:numPr>
                <w:ilvl w:val="0"/>
                <w:numId w:val="42"/>
              </w:numPr>
              <w:spacing w:before="1"/>
              <w:ind w:left="0" w:right="227"/>
              <w:rPr>
                <w:rFonts w:cs="Times New Roman"/>
                <w:sz w:val="24"/>
                <w:szCs w:val="24"/>
              </w:rPr>
            </w:pPr>
            <w:r w:rsidRPr="002865E2">
              <w:rPr>
                <w:rFonts w:cs="Times New Roman"/>
                <w:sz w:val="24"/>
                <w:szCs w:val="24"/>
              </w:rPr>
              <w:t>Casi di esclusione della</w:t>
            </w:r>
            <w:r w:rsidRPr="002865E2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2865E2">
              <w:rPr>
                <w:rFonts w:cs="Times New Roman"/>
                <w:sz w:val="24"/>
                <w:szCs w:val="24"/>
              </w:rPr>
              <w:t>responsabilità</w:t>
            </w:r>
          </w:p>
          <w:p w:rsidR="00704E57" w:rsidRPr="002865E2" w:rsidRDefault="00704E57" w:rsidP="00704E57">
            <w:pPr>
              <w:pStyle w:val="TableParagraph"/>
              <w:numPr>
                <w:ilvl w:val="0"/>
                <w:numId w:val="44"/>
              </w:numPr>
              <w:spacing w:before="4"/>
              <w:ind w:left="0" w:right="599"/>
              <w:rPr>
                <w:rFonts w:cs="Times New Roman"/>
                <w:sz w:val="24"/>
                <w:szCs w:val="24"/>
              </w:rPr>
            </w:pPr>
            <w:r w:rsidRPr="002865E2">
              <w:rPr>
                <w:rFonts w:cs="Times New Roman"/>
                <w:spacing w:val="-1"/>
                <w:sz w:val="24"/>
                <w:szCs w:val="24"/>
              </w:rPr>
              <w:t xml:space="preserve">Responsabilità </w:t>
            </w:r>
            <w:r w:rsidRPr="002865E2">
              <w:rPr>
                <w:rFonts w:cs="Times New Roman"/>
                <w:sz w:val="24"/>
                <w:szCs w:val="24"/>
              </w:rPr>
              <w:t>indiretta e responsabilità oggettiva</w:t>
            </w:r>
          </w:p>
          <w:p w:rsidR="00704E57" w:rsidRPr="002865E2" w:rsidRDefault="00704E57" w:rsidP="00704E57">
            <w:pPr>
              <w:pStyle w:val="TableParagraph"/>
              <w:numPr>
                <w:ilvl w:val="0"/>
                <w:numId w:val="42"/>
              </w:numPr>
              <w:ind w:left="0" w:right="408"/>
              <w:rPr>
                <w:rFonts w:cs="Times New Roman"/>
                <w:sz w:val="24"/>
                <w:szCs w:val="24"/>
              </w:rPr>
            </w:pPr>
            <w:r w:rsidRPr="002865E2">
              <w:rPr>
                <w:rFonts w:cs="Times New Roman"/>
                <w:sz w:val="24"/>
                <w:szCs w:val="24"/>
              </w:rPr>
              <w:t>Risarcimento del danno</w:t>
            </w:r>
          </w:p>
          <w:p w:rsidR="00704E57" w:rsidRPr="002865E2" w:rsidRDefault="00704E57" w:rsidP="00704E57">
            <w:pPr>
              <w:pStyle w:val="TableParagraph"/>
              <w:tabs>
                <w:tab w:val="left" w:pos="467"/>
              </w:tabs>
              <w:spacing w:before="4"/>
              <w:ind w:left="0"/>
              <w:rPr>
                <w:rFonts w:cs="Times New Roman"/>
                <w:sz w:val="24"/>
                <w:szCs w:val="24"/>
              </w:rPr>
            </w:pPr>
            <w:r w:rsidRPr="002865E2">
              <w:rPr>
                <w:rFonts w:cs="Times New Roman"/>
                <w:sz w:val="24"/>
                <w:szCs w:val="24"/>
              </w:rPr>
              <w:t>Altre fonti di obbligazioni: promesse</w:t>
            </w:r>
            <w:r w:rsidRPr="002865E2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2865E2">
              <w:rPr>
                <w:rFonts w:cs="Times New Roman"/>
                <w:sz w:val="24"/>
                <w:szCs w:val="24"/>
              </w:rPr>
              <w:t>unilaterali, gestione d’affari altrui, pagamento dell’indebito, arricchimento senza causa</w:t>
            </w:r>
          </w:p>
        </w:tc>
        <w:tc>
          <w:tcPr>
            <w:tcW w:w="2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214" w:type="dxa"/>
            </w:tcMar>
          </w:tcPr>
          <w:p w:rsidR="00704E57" w:rsidRPr="002865E2" w:rsidRDefault="00704E57" w:rsidP="00704E57">
            <w:pPr>
              <w:pStyle w:val="TableParagraph"/>
              <w:tabs>
                <w:tab w:val="left" w:pos="471"/>
                <w:tab w:val="left" w:pos="1089"/>
                <w:tab w:val="left" w:pos="1389"/>
              </w:tabs>
              <w:ind w:left="0" w:right="91"/>
              <w:rPr>
                <w:rFonts w:cs="Times New Roman"/>
                <w:sz w:val="24"/>
                <w:szCs w:val="24"/>
              </w:rPr>
            </w:pPr>
            <w:r w:rsidRPr="002865E2">
              <w:rPr>
                <w:rFonts w:cs="Times New Roman"/>
                <w:sz w:val="24"/>
                <w:szCs w:val="24"/>
              </w:rPr>
              <w:t>Analizzare, interpretare ed utilizzare schemi contrattuali</w:t>
            </w:r>
          </w:p>
          <w:p w:rsidR="00704E57" w:rsidRPr="002865E2" w:rsidRDefault="00704E57" w:rsidP="00704E57">
            <w:pPr>
              <w:pStyle w:val="TableParagraph"/>
              <w:tabs>
                <w:tab w:val="left" w:pos="471"/>
                <w:tab w:val="left" w:pos="1089"/>
                <w:tab w:val="left" w:pos="1389"/>
              </w:tabs>
              <w:ind w:left="0" w:right="91"/>
              <w:rPr>
                <w:rFonts w:cs="Times New Roman"/>
                <w:sz w:val="24"/>
                <w:szCs w:val="24"/>
              </w:rPr>
            </w:pPr>
            <w:r w:rsidRPr="002865E2">
              <w:rPr>
                <w:rFonts w:cs="Times New Roman"/>
                <w:sz w:val="24"/>
                <w:szCs w:val="24"/>
              </w:rPr>
              <w:t xml:space="preserve">Cogliere la volontà del legislatore di </w:t>
            </w:r>
            <w:proofErr w:type="spellStart"/>
            <w:r w:rsidRPr="002865E2">
              <w:rPr>
                <w:rFonts w:cs="Times New Roman"/>
                <w:sz w:val="24"/>
                <w:szCs w:val="24"/>
              </w:rPr>
              <w:t>di</w:t>
            </w:r>
            <w:proofErr w:type="spellEnd"/>
            <w:r w:rsidRPr="002865E2">
              <w:rPr>
                <w:rFonts w:cs="Times New Roman"/>
                <w:sz w:val="24"/>
                <w:szCs w:val="24"/>
              </w:rPr>
              <w:t xml:space="preserve"> consentire un uso elastico dei contratti in base alle finalità perseguite</w:t>
            </w:r>
          </w:p>
          <w:p w:rsidR="00704E57" w:rsidRPr="002865E2" w:rsidRDefault="00704E57" w:rsidP="00704E57">
            <w:pPr>
              <w:pStyle w:val="TableParagraph"/>
              <w:tabs>
                <w:tab w:val="left" w:pos="471"/>
                <w:tab w:val="left" w:pos="1089"/>
                <w:tab w:val="left" w:pos="1389"/>
              </w:tabs>
              <w:ind w:left="0" w:right="91"/>
              <w:rPr>
                <w:rFonts w:cs="Times New Roman"/>
                <w:sz w:val="24"/>
                <w:szCs w:val="24"/>
              </w:rPr>
            </w:pPr>
            <w:r w:rsidRPr="002865E2">
              <w:rPr>
                <w:rFonts w:cs="Times New Roman"/>
                <w:sz w:val="24"/>
                <w:szCs w:val="24"/>
              </w:rPr>
              <w:t>Riconoscere la necessità</w:t>
            </w:r>
            <w:r w:rsidRPr="002865E2">
              <w:rPr>
                <w:rFonts w:cs="Times New Roman"/>
                <w:sz w:val="24"/>
                <w:szCs w:val="24"/>
              </w:rPr>
              <w:t xml:space="preserve"> </w:t>
            </w:r>
            <w:r w:rsidRPr="002865E2">
              <w:rPr>
                <w:rFonts w:cs="Times New Roman"/>
                <w:sz w:val="24"/>
                <w:szCs w:val="24"/>
              </w:rPr>
              <w:t>della compresenza degli</w:t>
            </w:r>
            <w:r w:rsidRPr="002865E2">
              <w:rPr>
                <w:rFonts w:cs="Times New Roman"/>
                <w:sz w:val="24"/>
                <w:szCs w:val="24"/>
              </w:rPr>
              <w:t xml:space="preserve"> </w:t>
            </w:r>
            <w:r w:rsidRPr="002865E2">
              <w:rPr>
                <w:rFonts w:cs="Times New Roman"/>
                <w:sz w:val="24"/>
                <w:szCs w:val="24"/>
              </w:rPr>
              <w:t>elementi costitutivi dell’illecito civile</w:t>
            </w:r>
          </w:p>
          <w:p w:rsidR="00704E57" w:rsidRPr="002865E2" w:rsidRDefault="00704E57" w:rsidP="00704E57">
            <w:pPr>
              <w:pStyle w:val="TableParagraph"/>
              <w:tabs>
                <w:tab w:val="left" w:pos="471"/>
                <w:tab w:val="left" w:pos="1640"/>
              </w:tabs>
              <w:ind w:left="0" w:right="98"/>
              <w:rPr>
                <w:rFonts w:cs="Times New Roman"/>
                <w:sz w:val="24"/>
                <w:szCs w:val="24"/>
              </w:rPr>
            </w:pPr>
            <w:r w:rsidRPr="002865E2">
              <w:rPr>
                <w:rFonts w:cs="Times New Roman"/>
                <w:sz w:val="24"/>
                <w:szCs w:val="24"/>
              </w:rPr>
              <w:t>Individuare</w:t>
            </w:r>
            <w:r w:rsidRPr="002865E2">
              <w:rPr>
                <w:rFonts w:cs="Times New Roman"/>
                <w:sz w:val="24"/>
                <w:szCs w:val="24"/>
              </w:rPr>
              <w:t xml:space="preserve"> </w:t>
            </w:r>
            <w:r w:rsidRPr="002865E2">
              <w:rPr>
                <w:rFonts w:cs="Times New Roman"/>
                <w:spacing w:val="-4"/>
                <w:sz w:val="24"/>
                <w:szCs w:val="24"/>
              </w:rPr>
              <w:t xml:space="preserve">le </w:t>
            </w:r>
            <w:r w:rsidRPr="002865E2">
              <w:rPr>
                <w:rFonts w:cs="Times New Roman"/>
                <w:sz w:val="24"/>
                <w:szCs w:val="24"/>
              </w:rPr>
              <w:t>ragioni dell’esistenza della responsabilità indiretta</w:t>
            </w:r>
          </w:p>
          <w:p w:rsidR="00704E57" w:rsidRPr="002865E2" w:rsidRDefault="00704E57" w:rsidP="00704E57">
            <w:pPr>
              <w:pStyle w:val="TableParagraph"/>
              <w:tabs>
                <w:tab w:val="left" w:pos="471"/>
                <w:tab w:val="left" w:pos="1621"/>
              </w:tabs>
              <w:ind w:left="0" w:right="95"/>
              <w:rPr>
                <w:rFonts w:cs="Times New Roman"/>
                <w:sz w:val="24"/>
                <w:szCs w:val="24"/>
              </w:rPr>
            </w:pPr>
            <w:r w:rsidRPr="002865E2">
              <w:rPr>
                <w:rFonts w:cs="Times New Roman"/>
                <w:sz w:val="24"/>
                <w:szCs w:val="24"/>
              </w:rPr>
              <w:t>Riconoscere l’ampia casistica</w:t>
            </w:r>
            <w:r w:rsidRPr="002865E2">
              <w:rPr>
                <w:rFonts w:cs="Times New Roman"/>
                <w:sz w:val="24"/>
                <w:szCs w:val="24"/>
              </w:rPr>
              <w:t xml:space="preserve"> </w:t>
            </w:r>
            <w:r w:rsidRPr="002865E2">
              <w:rPr>
                <w:rFonts w:cs="Times New Roman"/>
                <w:sz w:val="24"/>
                <w:szCs w:val="24"/>
              </w:rPr>
              <w:t>di responsabilità per</w:t>
            </w:r>
            <w:r w:rsidRPr="002865E2">
              <w:rPr>
                <w:rFonts w:cs="Times New Roman"/>
                <w:spacing w:val="2"/>
                <w:sz w:val="24"/>
                <w:szCs w:val="24"/>
              </w:rPr>
              <w:t xml:space="preserve"> </w:t>
            </w:r>
            <w:r w:rsidRPr="002865E2">
              <w:rPr>
                <w:rFonts w:cs="Times New Roman"/>
                <w:sz w:val="24"/>
                <w:szCs w:val="24"/>
              </w:rPr>
              <w:t>colpa</w:t>
            </w:r>
          </w:p>
          <w:p w:rsidR="00704E57" w:rsidRDefault="00704E57" w:rsidP="00704E57">
            <w:pPr>
              <w:pStyle w:val="TableParagraph"/>
              <w:ind w:left="0" w:right="91"/>
              <w:jc w:val="both"/>
              <w:rPr>
                <w:rFonts w:cs="Times New Roman"/>
                <w:sz w:val="24"/>
                <w:szCs w:val="24"/>
              </w:rPr>
            </w:pPr>
            <w:r w:rsidRPr="002865E2">
              <w:rPr>
                <w:rFonts w:cs="Times New Roman"/>
                <w:sz w:val="24"/>
                <w:szCs w:val="24"/>
              </w:rPr>
              <w:t xml:space="preserve">Individuare i confini giuridici </w:t>
            </w:r>
            <w:r w:rsidRPr="002865E2">
              <w:rPr>
                <w:rFonts w:cs="Times New Roman"/>
                <w:sz w:val="24"/>
                <w:szCs w:val="24"/>
              </w:rPr>
              <w:lastRenderedPageBreak/>
              <w:t>della legittima difesa</w:t>
            </w:r>
          </w:p>
          <w:p w:rsidR="001E4953" w:rsidRPr="002865E2" w:rsidRDefault="001E4953" w:rsidP="00704E57">
            <w:pPr>
              <w:pStyle w:val="TableParagraph"/>
              <w:ind w:left="0" w:right="91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Cogliere le relazioni esistenti tra lo sviluppo </w:t>
            </w:r>
            <w:proofErr w:type="gramStart"/>
            <w:r>
              <w:rPr>
                <w:rFonts w:cs="Times New Roman"/>
                <w:sz w:val="24"/>
                <w:szCs w:val="24"/>
              </w:rPr>
              <w:t>dei rapporto</w:t>
            </w:r>
            <w:proofErr w:type="gramEnd"/>
            <w:r>
              <w:rPr>
                <w:rFonts w:cs="Times New Roman"/>
                <w:sz w:val="24"/>
                <w:szCs w:val="24"/>
              </w:rPr>
              <w:t xml:space="preserve"> economici e la possibilità di danneggiare interessi altrui.</w:t>
            </w:r>
          </w:p>
          <w:p w:rsidR="00704E57" w:rsidRPr="002865E2" w:rsidRDefault="00704E57" w:rsidP="00704E57">
            <w:pPr>
              <w:pStyle w:val="TableParagraph"/>
              <w:tabs>
                <w:tab w:val="left" w:pos="471"/>
              </w:tabs>
              <w:spacing w:line="243" w:lineRule="exact"/>
              <w:ind w:left="0"/>
              <w:rPr>
                <w:rFonts w:cs="Times New Roman"/>
                <w:sz w:val="24"/>
                <w:szCs w:val="24"/>
              </w:rPr>
            </w:pPr>
            <w:r w:rsidRPr="002865E2">
              <w:rPr>
                <w:rFonts w:cs="Times New Roman"/>
                <w:sz w:val="24"/>
                <w:szCs w:val="24"/>
              </w:rPr>
              <w:t>Distinguere le fonti non volontarie di obbligazioni dagli atti</w:t>
            </w:r>
            <w:r w:rsidRPr="002865E2">
              <w:rPr>
                <w:rFonts w:cs="Times New Roman"/>
                <w:spacing w:val="-5"/>
                <w:sz w:val="24"/>
                <w:szCs w:val="24"/>
              </w:rPr>
              <w:t xml:space="preserve"> </w:t>
            </w:r>
            <w:r w:rsidRPr="002865E2">
              <w:rPr>
                <w:rFonts w:cs="Times New Roman"/>
                <w:sz w:val="24"/>
                <w:szCs w:val="24"/>
              </w:rPr>
              <w:t>illeciti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90" w:type="dxa"/>
              <w:bottom w:w="80" w:type="dxa"/>
              <w:right w:w="237" w:type="dxa"/>
            </w:tcMar>
          </w:tcPr>
          <w:p w:rsidR="001E4953" w:rsidRPr="002865E2" w:rsidRDefault="001E4953" w:rsidP="001E4953">
            <w:pPr>
              <w:rPr>
                <w:rFonts w:ascii="Times New Roman" w:hAnsi="Times New Roman" w:cs="Times New Roman"/>
              </w:rPr>
            </w:pPr>
            <w:r w:rsidRPr="002865E2">
              <w:rPr>
                <w:rFonts w:ascii="Times New Roman" w:hAnsi="Times New Roman" w:cs="Times New Roman"/>
              </w:rPr>
              <w:lastRenderedPageBreak/>
              <w:t>Prove strutturate e/o semi-strutturate; verifiche orali; domande flash; valutazione dello svolgimento di compiti e lavori assegnati a casa.</w:t>
            </w:r>
          </w:p>
          <w:p w:rsidR="00704E57" w:rsidRPr="002865E2" w:rsidRDefault="00704E57" w:rsidP="001B5B21">
            <w:pPr>
              <w:rPr>
                <w:rFonts w:ascii="Times New Roman" w:hAnsi="Times New Roman" w:cs="Times New Roman"/>
              </w:rPr>
            </w:pPr>
          </w:p>
        </w:tc>
      </w:tr>
    </w:tbl>
    <w:p w:rsidR="00A04A4A" w:rsidRPr="002865E2" w:rsidRDefault="00A04A4A">
      <w:pPr>
        <w:spacing w:line="225" w:lineRule="exact"/>
        <w:rPr>
          <w:rFonts w:ascii="Times New Roman" w:hAnsi="Times New Roman" w:cs="Times New Roman"/>
        </w:rPr>
        <w:sectPr w:rsidR="00A04A4A" w:rsidRPr="002865E2">
          <w:headerReference w:type="default" r:id="rId8"/>
          <w:pgSz w:w="11920" w:h="16840"/>
          <w:pgMar w:top="1400" w:right="900" w:bottom="280" w:left="920" w:header="708" w:footer="708" w:gutter="0"/>
          <w:cols w:space="720"/>
        </w:sectPr>
      </w:pPr>
    </w:p>
    <w:p w:rsidR="00A04A4A" w:rsidRPr="002865E2" w:rsidRDefault="00A04A4A">
      <w:pPr>
        <w:ind w:left="2433"/>
        <w:jc w:val="both"/>
        <w:rPr>
          <w:rFonts w:ascii="Times New Roman" w:eastAsia="Times New Roman" w:hAnsi="Times New Roman" w:cs="Times New Roman"/>
        </w:rPr>
      </w:pPr>
    </w:p>
    <w:p w:rsidR="00FD0B55" w:rsidRDefault="00FD0B55" w:rsidP="009B6003">
      <w:pPr>
        <w:pStyle w:val="Corpodeltesto"/>
        <w:spacing w:line="360" w:lineRule="auto"/>
        <w:ind w:left="212"/>
        <w:jc w:val="both"/>
      </w:pPr>
    </w:p>
    <w:p w:rsidR="00A04A4A" w:rsidRDefault="006D1C6A" w:rsidP="009B6003">
      <w:pPr>
        <w:pStyle w:val="Corpodeltesto"/>
        <w:spacing w:line="360" w:lineRule="auto"/>
        <w:ind w:left="212"/>
        <w:jc w:val="both"/>
      </w:pPr>
      <w:r w:rsidRPr="002865E2">
        <w:t>La scansione degli argomenti e le eventuali modifiche in itinere sono aspetti che possono variare in base ai bisogni formativi espressi dalle singole classi.</w:t>
      </w:r>
    </w:p>
    <w:p w:rsidR="009B6003" w:rsidRPr="002865E2" w:rsidRDefault="009B6003" w:rsidP="009B6003">
      <w:pPr>
        <w:pStyle w:val="Corpodeltesto"/>
        <w:spacing w:line="360" w:lineRule="auto"/>
        <w:ind w:left="212"/>
        <w:jc w:val="both"/>
      </w:pPr>
    </w:p>
    <w:p w:rsidR="009B6003" w:rsidRDefault="006D1C6A" w:rsidP="009B6003">
      <w:pPr>
        <w:pStyle w:val="Corpodeltesto"/>
        <w:spacing w:line="360" w:lineRule="auto"/>
        <w:ind w:left="212" w:right="244"/>
        <w:jc w:val="both"/>
      </w:pPr>
      <w:r w:rsidRPr="002865E2">
        <w:rPr>
          <w:b/>
          <w:bCs/>
        </w:rPr>
        <w:t>OBIETTIVI MINIMI</w:t>
      </w:r>
    </w:p>
    <w:p w:rsidR="00A04A4A" w:rsidRPr="002865E2" w:rsidRDefault="009B6003" w:rsidP="009B6003">
      <w:pPr>
        <w:pStyle w:val="Corpodeltesto"/>
        <w:spacing w:line="360" w:lineRule="auto"/>
        <w:ind w:left="212" w:right="244"/>
        <w:jc w:val="both"/>
      </w:pPr>
      <w:r>
        <w:t>S</w:t>
      </w:r>
      <w:r w:rsidR="006D1C6A" w:rsidRPr="002865E2">
        <w:t>i punta ad ottenere a fine anno scolastico risultati in termini di acquisizione delle seguenti capacità:</w:t>
      </w:r>
    </w:p>
    <w:p w:rsidR="00A04A4A" w:rsidRPr="002865E2" w:rsidRDefault="006D1C6A" w:rsidP="009B6003">
      <w:pPr>
        <w:pStyle w:val="Paragrafoelenco"/>
        <w:numPr>
          <w:ilvl w:val="0"/>
          <w:numId w:val="51"/>
        </w:numPr>
        <w:spacing w:before="1" w:line="360" w:lineRule="auto"/>
        <w:ind w:right="0"/>
        <w:jc w:val="both"/>
        <w:rPr>
          <w:rFonts w:cs="Times New Roman"/>
          <w:sz w:val="24"/>
          <w:szCs w:val="24"/>
        </w:rPr>
      </w:pPr>
      <w:r w:rsidRPr="002865E2">
        <w:rPr>
          <w:rFonts w:cs="Times New Roman"/>
          <w:sz w:val="24"/>
          <w:szCs w:val="24"/>
        </w:rPr>
        <w:t>Comprendere la natura, i caratteri e la funzione del diritto</w:t>
      </w:r>
      <w:r w:rsidRPr="002865E2">
        <w:rPr>
          <w:rFonts w:cs="Times New Roman"/>
          <w:spacing w:val="-10"/>
          <w:sz w:val="24"/>
          <w:szCs w:val="24"/>
        </w:rPr>
        <w:t xml:space="preserve"> </w:t>
      </w:r>
      <w:r w:rsidRPr="002865E2">
        <w:rPr>
          <w:rFonts w:cs="Times New Roman"/>
          <w:sz w:val="24"/>
          <w:szCs w:val="24"/>
        </w:rPr>
        <w:t>civile.</w:t>
      </w:r>
    </w:p>
    <w:p w:rsidR="00A04A4A" w:rsidRPr="002865E2" w:rsidRDefault="006D1C6A" w:rsidP="009B6003">
      <w:pPr>
        <w:pStyle w:val="Paragrafoelenco"/>
        <w:numPr>
          <w:ilvl w:val="0"/>
          <w:numId w:val="51"/>
        </w:numPr>
        <w:spacing w:line="360" w:lineRule="auto"/>
        <w:ind w:right="0"/>
        <w:jc w:val="both"/>
        <w:rPr>
          <w:rFonts w:cs="Times New Roman"/>
          <w:sz w:val="24"/>
          <w:szCs w:val="24"/>
        </w:rPr>
      </w:pPr>
      <w:r w:rsidRPr="002865E2">
        <w:rPr>
          <w:rFonts w:cs="Times New Roman"/>
          <w:sz w:val="24"/>
          <w:szCs w:val="24"/>
        </w:rPr>
        <w:t>Comprendere e analizzare i principali soggetti, oggetti e rapporti del diritto</w:t>
      </w:r>
      <w:r w:rsidRPr="002865E2">
        <w:rPr>
          <w:rFonts w:cs="Times New Roman"/>
          <w:spacing w:val="-17"/>
          <w:sz w:val="24"/>
          <w:szCs w:val="24"/>
        </w:rPr>
        <w:t xml:space="preserve"> </w:t>
      </w:r>
      <w:r w:rsidRPr="002865E2">
        <w:rPr>
          <w:rFonts w:cs="Times New Roman"/>
          <w:sz w:val="24"/>
          <w:szCs w:val="24"/>
        </w:rPr>
        <w:t>civile.</w:t>
      </w:r>
    </w:p>
    <w:p w:rsidR="00A04A4A" w:rsidRPr="002865E2" w:rsidRDefault="006D1C6A" w:rsidP="009B6003">
      <w:pPr>
        <w:pStyle w:val="Paragrafoelenco"/>
        <w:numPr>
          <w:ilvl w:val="0"/>
          <w:numId w:val="51"/>
        </w:numPr>
        <w:spacing w:line="360" w:lineRule="auto"/>
        <w:jc w:val="both"/>
        <w:rPr>
          <w:rFonts w:cs="Times New Roman"/>
          <w:sz w:val="24"/>
          <w:szCs w:val="24"/>
        </w:rPr>
      </w:pPr>
      <w:r w:rsidRPr="002865E2">
        <w:rPr>
          <w:rFonts w:cs="Times New Roman"/>
          <w:sz w:val="24"/>
          <w:szCs w:val="24"/>
        </w:rPr>
        <w:t>Classificare le principali figure di diritti reali, cogliendone analogie e differenze riguardo a struttura e</w:t>
      </w:r>
      <w:r w:rsidRPr="002865E2">
        <w:rPr>
          <w:rFonts w:cs="Times New Roman"/>
          <w:spacing w:val="1"/>
          <w:sz w:val="24"/>
          <w:szCs w:val="24"/>
        </w:rPr>
        <w:t xml:space="preserve"> </w:t>
      </w:r>
      <w:r w:rsidRPr="002865E2">
        <w:rPr>
          <w:rFonts w:cs="Times New Roman"/>
          <w:sz w:val="24"/>
          <w:szCs w:val="24"/>
        </w:rPr>
        <w:t>funzione.</w:t>
      </w:r>
    </w:p>
    <w:p w:rsidR="00A04A4A" w:rsidRPr="002865E2" w:rsidRDefault="006D1C6A" w:rsidP="009B6003">
      <w:pPr>
        <w:pStyle w:val="Paragrafoelenco"/>
        <w:numPr>
          <w:ilvl w:val="0"/>
          <w:numId w:val="51"/>
        </w:numPr>
        <w:spacing w:line="360" w:lineRule="auto"/>
        <w:ind w:right="240"/>
        <w:jc w:val="both"/>
        <w:rPr>
          <w:rFonts w:cs="Times New Roman"/>
          <w:sz w:val="24"/>
          <w:szCs w:val="24"/>
        </w:rPr>
      </w:pPr>
      <w:r w:rsidRPr="002865E2">
        <w:rPr>
          <w:rFonts w:cs="Times New Roman"/>
          <w:sz w:val="24"/>
          <w:szCs w:val="24"/>
        </w:rPr>
        <w:t>Classificare le principali figure di obbligazioni e contratti, cogliendone analogie e differenze riguardo a struttura e</w:t>
      </w:r>
      <w:r w:rsidRPr="002865E2">
        <w:rPr>
          <w:rFonts w:cs="Times New Roman"/>
          <w:spacing w:val="-2"/>
          <w:sz w:val="24"/>
          <w:szCs w:val="24"/>
        </w:rPr>
        <w:t xml:space="preserve"> </w:t>
      </w:r>
      <w:r w:rsidRPr="002865E2">
        <w:rPr>
          <w:rFonts w:cs="Times New Roman"/>
          <w:sz w:val="24"/>
          <w:szCs w:val="24"/>
        </w:rPr>
        <w:t>funzione.</w:t>
      </w:r>
    </w:p>
    <w:p w:rsidR="00A04A4A" w:rsidRPr="002865E2" w:rsidRDefault="006D1C6A" w:rsidP="009B6003">
      <w:pPr>
        <w:pStyle w:val="Paragrafoelenco"/>
        <w:numPr>
          <w:ilvl w:val="0"/>
          <w:numId w:val="51"/>
        </w:numPr>
        <w:spacing w:line="360" w:lineRule="auto"/>
        <w:jc w:val="both"/>
        <w:rPr>
          <w:rFonts w:cs="Times New Roman"/>
          <w:sz w:val="24"/>
          <w:szCs w:val="24"/>
        </w:rPr>
      </w:pPr>
      <w:r w:rsidRPr="002865E2">
        <w:rPr>
          <w:rFonts w:cs="Times New Roman"/>
          <w:sz w:val="24"/>
          <w:szCs w:val="24"/>
        </w:rPr>
        <w:t xml:space="preserve">Applicare le norme astratte alle fattispecie concrete, mediante un processo di analisi del caso e di interpretazione ed individuazione delle norme astratte </w:t>
      </w:r>
      <w:r w:rsidRPr="002865E2">
        <w:rPr>
          <w:rFonts w:cs="Times New Roman"/>
          <w:spacing w:val="-3"/>
          <w:sz w:val="24"/>
          <w:szCs w:val="24"/>
        </w:rPr>
        <w:t xml:space="preserve">da </w:t>
      </w:r>
      <w:r w:rsidRPr="002865E2">
        <w:rPr>
          <w:rFonts w:cs="Times New Roman"/>
          <w:sz w:val="24"/>
          <w:szCs w:val="24"/>
        </w:rPr>
        <w:t>applicare.</w:t>
      </w:r>
    </w:p>
    <w:p w:rsidR="00A04A4A" w:rsidRPr="002865E2" w:rsidRDefault="006D1C6A" w:rsidP="009B6003">
      <w:pPr>
        <w:pStyle w:val="Paragrafoelenco"/>
        <w:numPr>
          <w:ilvl w:val="0"/>
          <w:numId w:val="51"/>
        </w:numPr>
        <w:spacing w:before="1" w:line="360" w:lineRule="auto"/>
        <w:jc w:val="both"/>
        <w:rPr>
          <w:rFonts w:cs="Times New Roman"/>
          <w:sz w:val="24"/>
          <w:szCs w:val="24"/>
        </w:rPr>
      </w:pPr>
      <w:r w:rsidRPr="002865E2">
        <w:rPr>
          <w:rFonts w:cs="Times New Roman"/>
          <w:sz w:val="24"/>
          <w:szCs w:val="24"/>
        </w:rPr>
        <w:t>Analizzare e valutare il funzionamento reale delle norme in relazione agli obiettivi del legislatore.</w:t>
      </w:r>
    </w:p>
    <w:p w:rsidR="00FD0B55" w:rsidRDefault="00FD0B55" w:rsidP="009B6003">
      <w:pPr>
        <w:pStyle w:val="Corpodeltesto"/>
        <w:spacing w:line="360" w:lineRule="auto"/>
        <w:ind w:left="212" w:right="233"/>
        <w:jc w:val="both"/>
      </w:pPr>
    </w:p>
    <w:p w:rsidR="00A04A4A" w:rsidRDefault="006D1C6A" w:rsidP="009B6003">
      <w:pPr>
        <w:pStyle w:val="Corpodeltesto"/>
        <w:spacing w:line="360" w:lineRule="auto"/>
        <w:ind w:left="212" w:right="233"/>
        <w:jc w:val="both"/>
      </w:pPr>
      <w:r w:rsidRPr="002865E2">
        <w:t xml:space="preserve">In particolare sono considerati </w:t>
      </w:r>
      <w:r w:rsidRPr="002865E2">
        <w:rPr>
          <w:b/>
          <w:bCs/>
        </w:rPr>
        <w:t>obiettivi minimi quelli elencati ai punti da A) a D</w:t>
      </w:r>
      <w:r w:rsidRPr="002865E2">
        <w:t>), per i quali l'allievo dovrà dimostrare conoscenze complete, anche se non approfondite, almeno delle nozioni fondamentali, capacità di esposizione almeno sommaria oralmente e per iscritto, capacità di interpretare le conoscenze acquisite sia pure sotto la guida e l'aiuto dell'insegnante, capacità di trasferire le conoscenze acquisite in situazioni concrete, anche se in modo insicuro.</w:t>
      </w:r>
    </w:p>
    <w:p w:rsidR="00FD0B55" w:rsidRPr="002865E2" w:rsidRDefault="00FD0B55" w:rsidP="009B6003">
      <w:pPr>
        <w:pStyle w:val="Corpodeltesto"/>
        <w:spacing w:line="360" w:lineRule="auto"/>
        <w:ind w:left="212" w:right="233"/>
        <w:jc w:val="both"/>
      </w:pPr>
    </w:p>
    <w:p w:rsidR="002865E2" w:rsidRPr="002865E2" w:rsidRDefault="006D1C6A" w:rsidP="002865E2">
      <w:pPr>
        <w:pStyle w:val="Corpodeltesto31"/>
        <w:rPr>
          <w:b/>
          <w:bCs/>
          <w:szCs w:val="24"/>
        </w:rPr>
      </w:pPr>
      <w:r w:rsidRPr="002865E2">
        <w:rPr>
          <w:b/>
          <w:bCs/>
          <w:szCs w:val="24"/>
        </w:rPr>
        <w:t>METODOLOGIA</w:t>
      </w:r>
    </w:p>
    <w:p w:rsidR="002865E2" w:rsidRPr="002865E2" w:rsidRDefault="006D1C6A" w:rsidP="002865E2">
      <w:pPr>
        <w:pStyle w:val="Corpodeltesto31"/>
        <w:rPr>
          <w:szCs w:val="24"/>
        </w:rPr>
      </w:pPr>
      <w:r w:rsidRPr="002865E2">
        <w:rPr>
          <w:b/>
          <w:bCs/>
          <w:szCs w:val="24"/>
        </w:rPr>
        <w:t xml:space="preserve"> </w:t>
      </w:r>
      <w:r w:rsidR="002865E2" w:rsidRPr="002865E2">
        <w:rPr>
          <w:szCs w:val="24"/>
        </w:rPr>
        <w:t>La metodologia è diversa a seconda del tipo di didattica applicabile:</w:t>
      </w:r>
    </w:p>
    <w:p w:rsidR="002865E2" w:rsidRPr="002865E2" w:rsidRDefault="002865E2" w:rsidP="002865E2">
      <w:pPr>
        <w:pStyle w:val="Corpodeltesto31"/>
        <w:rPr>
          <w:szCs w:val="24"/>
        </w:rPr>
      </w:pPr>
      <w:r w:rsidRPr="002865E2">
        <w:rPr>
          <w:szCs w:val="24"/>
        </w:rPr>
        <w:t xml:space="preserve">in presenza, saranno privilegiate le lezioni frontali interattive, con uso anche di metodologia </w:t>
      </w:r>
      <w:proofErr w:type="gramStart"/>
      <w:r w:rsidRPr="002865E2">
        <w:rPr>
          <w:szCs w:val="24"/>
        </w:rPr>
        <w:t>del cooperative</w:t>
      </w:r>
      <w:proofErr w:type="gramEnd"/>
      <w:r w:rsidRPr="002865E2">
        <w:rPr>
          <w:szCs w:val="24"/>
        </w:rPr>
        <w:t xml:space="preserve"> </w:t>
      </w:r>
      <w:proofErr w:type="spellStart"/>
      <w:r w:rsidRPr="002865E2">
        <w:rPr>
          <w:szCs w:val="24"/>
        </w:rPr>
        <w:t>learning</w:t>
      </w:r>
      <w:proofErr w:type="spellEnd"/>
      <w:r w:rsidRPr="002865E2">
        <w:rPr>
          <w:szCs w:val="24"/>
        </w:rPr>
        <w:t xml:space="preserve"> e lavori a gruppo; viceversa in didattica a distanza prevarranno le lezioni sincrone e asincrone, con l’utilizzo di strumenti multimediali e la predisposizione di materiale digitale, video, mappe concettuali. Il tutto accompagnato da discussioni e dibattiti.</w:t>
      </w:r>
    </w:p>
    <w:p w:rsidR="002865E2" w:rsidRDefault="002865E2" w:rsidP="002865E2">
      <w:pPr>
        <w:pStyle w:val="Corpodeltesto31"/>
        <w:rPr>
          <w:szCs w:val="24"/>
        </w:rPr>
      </w:pPr>
      <w:r w:rsidRPr="002865E2">
        <w:rPr>
          <w:szCs w:val="24"/>
        </w:rPr>
        <w:t xml:space="preserve">Sarà, in ogni caso, garantito il monitoraggio dell’esecuzione dei compiti assegnati e la relativa correzione. </w:t>
      </w:r>
    </w:p>
    <w:p w:rsidR="00FD0B55" w:rsidRDefault="00FD0B55" w:rsidP="002865E2">
      <w:pPr>
        <w:pStyle w:val="Corpodeltesto31"/>
        <w:rPr>
          <w:szCs w:val="24"/>
        </w:rPr>
      </w:pPr>
    </w:p>
    <w:p w:rsidR="00FD0B55" w:rsidRPr="002865E2" w:rsidRDefault="00FD0B55" w:rsidP="002865E2">
      <w:pPr>
        <w:pStyle w:val="Corpodeltesto31"/>
        <w:rPr>
          <w:szCs w:val="24"/>
        </w:rPr>
      </w:pPr>
    </w:p>
    <w:p w:rsidR="004C6A7E" w:rsidRDefault="006D1C6A" w:rsidP="004C6A7E">
      <w:pPr>
        <w:spacing w:line="360" w:lineRule="auto"/>
        <w:ind w:right="232"/>
        <w:jc w:val="both"/>
        <w:rPr>
          <w:rFonts w:ascii="Times New Roman" w:hAnsi="Times New Roman" w:cs="Times New Roman"/>
          <w:b/>
          <w:bCs/>
        </w:rPr>
      </w:pPr>
      <w:r w:rsidRPr="002865E2">
        <w:rPr>
          <w:rFonts w:ascii="Times New Roman" w:hAnsi="Times New Roman" w:cs="Times New Roman"/>
          <w:b/>
          <w:bCs/>
        </w:rPr>
        <w:lastRenderedPageBreak/>
        <w:t>STRUMENTI DIDATTICI</w:t>
      </w:r>
    </w:p>
    <w:p w:rsidR="00A04A4A" w:rsidRDefault="004C6A7E" w:rsidP="004C6A7E">
      <w:pPr>
        <w:spacing w:line="360" w:lineRule="auto"/>
        <w:ind w:right="23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</w:t>
      </w:r>
      <w:r w:rsidR="002865E2" w:rsidRPr="002865E2">
        <w:rPr>
          <w:rFonts w:ascii="Times New Roman" w:hAnsi="Times New Roman" w:cs="Times New Roman"/>
        </w:rPr>
        <w:t>ibro di testo in uso (M.R. Cattani “Il nuovo Sistema Diritto – Diritto Civile”), sussidi audiovisivi, fonti normative (Costituzione, codice civile, leggi ordinarie), ricerche in rete, rielaborazioni, schemi, integrazioni degli argomenti di volta in volta trattati, elaborazione di mappe concettuali.</w:t>
      </w:r>
    </w:p>
    <w:p w:rsidR="00FD0B55" w:rsidRPr="004C6A7E" w:rsidRDefault="00FD0B55" w:rsidP="004C6A7E">
      <w:pPr>
        <w:spacing w:line="360" w:lineRule="auto"/>
        <w:ind w:right="232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9B6003" w:rsidRDefault="006D1C6A" w:rsidP="004C6A7E">
      <w:pPr>
        <w:pStyle w:val="Titolo1"/>
        <w:spacing w:line="360" w:lineRule="auto"/>
        <w:jc w:val="both"/>
        <w:rPr>
          <w:bCs/>
          <w:sz w:val="24"/>
          <w:szCs w:val="24"/>
        </w:rPr>
      </w:pPr>
      <w:r w:rsidRPr="004C6A7E">
        <w:rPr>
          <w:bCs/>
          <w:sz w:val="24"/>
          <w:szCs w:val="24"/>
        </w:rPr>
        <w:t xml:space="preserve">VALUTAZIONE </w:t>
      </w:r>
    </w:p>
    <w:p w:rsidR="004C6A7E" w:rsidRDefault="004C6A7E" w:rsidP="004C6A7E">
      <w:pPr>
        <w:pStyle w:val="Titolo1"/>
        <w:spacing w:line="360" w:lineRule="auto"/>
        <w:jc w:val="both"/>
        <w:rPr>
          <w:b w:val="0"/>
          <w:sz w:val="24"/>
        </w:rPr>
      </w:pPr>
      <w:r>
        <w:rPr>
          <w:b w:val="0"/>
          <w:sz w:val="24"/>
          <w:szCs w:val="24"/>
        </w:rPr>
        <w:t>S</w:t>
      </w:r>
      <w:r w:rsidRPr="00DB2ECD">
        <w:rPr>
          <w:b w:val="0"/>
          <w:sz w:val="24"/>
          <w:szCs w:val="24"/>
        </w:rPr>
        <w:t xml:space="preserve">i fa riferimento alla griglia di valutazione allegata al PTOF </w:t>
      </w:r>
      <w:proofErr w:type="spellStart"/>
      <w:r w:rsidRPr="00DB2ECD">
        <w:rPr>
          <w:b w:val="0"/>
          <w:sz w:val="24"/>
          <w:szCs w:val="24"/>
        </w:rPr>
        <w:t>a.s.</w:t>
      </w:r>
      <w:proofErr w:type="spellEnd"/>
      <w:r>
        <w:rPr>
          <w:b w:val="0"/>
          <w:sz w:val="24"/>
          <w:szCs w:val="24"/>
        </w:rPr>
        <w:t xml:space="preserve"> </w:t>
      </w:r>
      <w:r w:rsidRPr="00DB2ECD">
        <w:rPr>
          <w:b w:val="0"/>
          <w:sz w:val="24"/>
          <w:szCs w:val="24"/>
        </w:rPr>
        <w:t>2</w:t>
      </w:r>
      <w:r>
        <w:rPr>
          <w:b w:val="0"/>
          <w:sz w:val="24"/>
          <w:szCs w:val="24"/>
        </w:rPr>
        <w:t>020</w:t>
      </w:r>
      <w:r w:rsidRPr="00DB2ECD">
        <w:rPr>
          <w:b w:val="0"/>
          <w:sz w:val="24"/>
          <w:szCs w:val="24"/>
        </w:rPr>
        <w:t>/</w:t>
      </w:r>
      <w:r>
        <w:rPr>
          <w:b w:val="0"/>
          <w:sz w:val="24"/>
          <w:szCs w:val="24"/>
        </w:rPr>
        <w:t>2021</w:t>
      </w:r>
      <w:r>
        <w:rPr>
          <w:sz w:val="24"/>
          <w:szCs w:val="24"/>
        </w:rPr>
        <w:t xml:space="preserve">, </w:t>
      </w:r>
      <w:r>
        <w:rPr>
          <w:b w:val="0"/>
          <w:sz w:val="24"/>
        </w:rPr>
        <w:t>riservando peraltro, particolare attenzione all’acquisizione delle competenze partecipative e collaborative.</w:t>
      </w:r>
    </w:p>
    <w:p w:rsidR="00A04A4A" w:rsidRPr="004C6A7E" w:rsidRDefault="004C6A7E" w:rsidP="004C6A7E">
      <w:pPr>
        <w:pStyle w:val="Corpotesto"/>
        <w:spacing w:line="360" w:lineRule="auto"/>
      </w:pPr>
      <w:r>
        <w:t xml:space="preserve">Sarà, pertanto, elemento di valutazione la qualità della partecipazione all’attività a distanza, nonché lo svolgimento e l’originalità dei lavori assegnati sulla piattaforma </w:t>
      </w:r>
      <w:proofErr w:type="spellStart"/>
      <w:r>
        <w:t>Moodle</w:t>
      </w:r>
      <w:proofErr w:type="spellEnd"/>
      <w:r>
        <w:t>. Inoltre, si provvederà a corredare le singole prove scritte di apposita griglia di valutazione</w:t>
      </w:r>
    </w:p>
    <w:p w:rsidR="00A04A4A" w:rsidRPr="002865E2" w:rsidRDefault="006D1C6A">
      <w:pPr>
        <w:jc w:val="both"/>
        <w:rPr>
          <w:rFonts w:ascii="Times New Roman" w:hAnsi="Times New Roman" w:cs="Times New Roman"/>
        </w:rPr>
      </w:pPr>
      <w:r w:rsidRPr="002865E2">
        <w:rPr>
          <w:rFonts w:ascii="Times New Roman" w:hAnsi="Times New Roman" w:cs="Times New Roman"/>
        </w:rPr>
        <w:t xml:space="preserve">Bra, </w:t>
      </w:r>
      <w:r w:rsidR="004C6A7E">
        <w:rPr>
          <w:rFonts w:ascii="Times New Roman" w:hAnsi="Times New Roman" w:cs="Times New Roman"/>
        </w:rPr>
        <w:t>12</w:t>
      </w:r>
      <w:r w:rsidR="00E9418C" w:rsidRPr="002865E2">
        <w:rPr>
          <w:rFonts w:ascii="Times New Roman" w:hAnsi="Times New Roman" w:cs="Times New Roman"/>
        </w:rPr>
        <w:t>/</w:t>
      </w:r>
      <w:r w:rsidR="004C6A7E">
        <w:rPr>
          <w:rFonts w:ascii="Times New Roman" w:hAnsi="Times New Roman" w:cs="Times New Roman"/>
        </w:rPr>
        <w:t>11</w:t>
      </w:r>
      <w:r w:rsidR="00E9418C" w:rsidRPr="002865E2">
        <w:rPr>
          <w:rFonts w:ascii="Times New Roman" w:hAnsi="Times New Roman" w:cs="Times New Roman"/>
        </w:rPr>
        <w:t>/</w:t>
      </w:r>
      <w:r w:rsidRPr="002865E2">
        <w:rPr>
          <w:rFonts w:ascii="Times New Roman" w:hAnsi="Times New Roman" w:cs="Times New Roman"/>
        </w:rPr>
        <w:t xml:space="preserve"> 20</w:t>
      </w:r>
      <w:r w:rsidR="00E9418C" w:rsidRPr="002865E2">
        <w:rPr>
          <w:rFonts w:ascii="Times New Roman" w:hAnsi="Times New Roman" w:cs="Times New Roman"/>
        </w:rPr>
        <w:t>20</w:t>
      </w:r>
    </w:p>
    <w:sectPr w:rsidR="00A04A4A" w:rsidRPr="002865E2">
      <w:headerReference w:type="default" r:id="rId9"/>
      <w:pgSz w:w="11920" w:h="16840"/>
      <w:pgMar w:top="1417" w:right="1134" w:bottom="1134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4449" w:rsidRDefault="00DF4449">
      <w:r>
        <w:separator/>
      </w:r>
    </w:p>
  </w:endnote>
  <w:endnote w:type="continuationSeparator" w:id="0">
    <w:p w:rsidR="00DF4449" w:rsidRDefault="00DF4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Roman">
    <w:altName w:val="Times New Roman"/>
    <w:panose1 w:val="020B0604020202020204"/>
    <w:charset w:val="00"/>
    <w:family w:val="roman"/>
    <w:pitch w:val="default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4449" w:rsidRDefault="00DF4449">
      <w:r>
        <w:separator/>
      </w:r>
    </w:p>
  </w:footnote>
  <w:footnote w:type="continuationSeparator" w:id="0">
    <w:p w:rsidR="00DF4449" w:rsidRDefault="00DF44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4A4A" w:rsidRDefault="00A04A4A">
    <w:pPr>
      <w:pStyle w:val="Intestazioneepidipagin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4A4A" w:rsidRDefault="00A04A4A">
    <w:pPr>
      <w:pStyle w:val="Intestazioneepidipagin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33D5E"/>
    <w:multiLevelType w:val="hybridMultilevel"/>
    <w:tmpl w:val="FA345D3E"/>
    <w:lvl w:ilvl="0" w:tplc="9528CE80">
      <w:start w:val="1"/>
      <w:numFmt w:val="bullet"/>
      <w:lvlText w:val="·"/>
      <w:lvlJc w:val="left"/>
      <w:pPr>
        <w:tabs>
          <w:tab w:val="left" w:pos="471"/>
        </w:tabs>
        <w:ind w:left="47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51AA15A">
      <w:start w:val="1"/>
      <w:numFmt w:val="bullet"/>
      <w:lvlText w:val="·"/>
      <w:lvlJc w:val="left"/>
      <w:pPr>
        <w:tabs>
          <w:tab w:val="left" w:pos="471"/>
        </w:tabs>
        <w:ind w:left="470" w:hanging="2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2EC236A">
      <w:start w:val="1"/>
      <w:numFmt w:val="bullet"/>
      <w:lvlText w:val="·"/>
      <w:lvlJc w:val="left"/>
      <w:pPr>
        <w:tabs>
          <w:tab w:val="left" w:pos="470"/>
          <w:tab w:val="left" w:pos="471"/>
        </w:tabs>
        <w:ind w:left="708" w:hanging="309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D728D0A">
      <w:start w:val="1"/>
      <w:numFmt w:val="bullet"/>
      <w:lvlText w:val="·"/>
      <w:lvlJc w:val="left"/>
      <w:pPr>
        <w:tabs>
          <w:tab w:val="left" w:pos="470"/>
          <w:tab w:val="left" w:pos="471"/>
        </w:tabs>
        <w:ind w:left="708" w:hanging="169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E80C1E2">
      <w:start w:val="1"/>
      <w:numFmt w:val="bullet"/>
      <w:lvlText w:val="·"/>
      <w:lvlJc w:val="left"/>
      <w:pPr>
        <w:tabs>
          <w:tab w:val="left" w:pos="470"/>
          <w:tab w:val="left" w:pos="471"/>
        </w:tabs>
        <w:ind w:left="103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36AC38C">
      <w:start w:val="1"/>
      <w:numFmt w:val="bullet"/>
      <w:lvlText w:val="·"/>
      <w:lvlJc w:val="left"/>
      <w:pPr>
        <w:tabs>
          <w:tab w:val="left" w:pos="470"/>
          <w:tab w:val="left" w:pos="471"/>
        </w:tabs>
        <w:ind w:left="117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F523EDC">
      <w:start w:val="1"/>
      <w:numFmt w:val="bullet"/>
      <w:lvlText w:val="·"/>
      <w:lvlJc w:val="left"/>
      <w:pPr>
        <w:tabs>
          <w:tab w:val="left" w:pos="470"/>
          <w:tab w:val="left" w:pos="471"/>
        </w:tabs>
        <w:ind w:left="1318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EC8FDCC">
      <w:start w:val="1"/>
      <w:numFmt w:val="bullet"/>
      <w:lvlText w:val="·"/>
      <w:lvlJc w:val="left"/>
      <w:pPr>
        <w:tabs>
          <w:tab w:val="left" w:pos="470"/>
          <w:tab w:val="left" w:pos="471"/>
        </w:tabs>
        <w:ind w:left="1416" w:hanging="3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FB80042">
      <w:start w:val="1"/>
      <w:numFmt w:val="bullet"/>
      <w:lvlText w:val="·"/>
      <w:lvlJc w:val="left"/>
      <w:pPr>
        <w:tabs>
          <w:tab w:val="left" w:pos="470"/>
          <w:tab w:val="left" w:pos="471"/>
        </w:tabs>
        <w:ind w:left="1416" w:hanging="17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131700B2"/>
    <w:multiLevelType w:val="hybridMultilevel"/>
    <w:tmpl w:val="DC7E5BF0"/>
    <w:styleLink w:val="Stileimportato19"/>
    <w:lvl w:ilvl="0" w:tplc="9F2CDEEA">
      <w:start w:val="1"/>
      <w:numFmt w:val="bullet"/>
      <w:lvlText w:val="-"/>
      <w:lvlJc w:val="left"/>
      <w:pPr>
        <w:tabs>
          <w:tab w:val="num" w:pos="401"/>
        </w:tabs>
        <w:ind w:left="212" w:firstLine="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858E028">
      <w:start w:val="1"/>
      <w:numFmt w:val="bullet"/>
      <w:lvlText w:val="•"/>
      <w:lvlJc w:val="left"/>
      <w:pPr>
        <w:tabs>
          <w:tab w:val="left" w:pos="401"/>
          <w:tab w:val="num" w:pos="1395"/>
        </w:tabs>
        <w:ind w:left="1206" w:hanging="21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EDC5D60">
      <w:start w:val="1"/>
      <w:numFmt w:val="bullet"/>
      <w:lvlText w:val="•"/>
      <w:lvlJc w:val="left"/>
      <w:pPr>
        <w:tabs>
          <w:tab w:val="left" w:pos="401"/>
        </w:tabs>
        <w:ind w:left="2193" w:hanging="45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C7EE6DA">
      <w:start w:val="1"/>
      <w:numFmt w:val="bullet"/>
      <w:lvlText w:val="•"/>
      <w:lvlJc w:val="left"/>
      <w:pPr>
        <w:tabs>
          <w:tab w:val="left" w:pos="401"/>
        </w:tabs>
        <w:ind w:left="3180" w:hanging="171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B849964">
      <w:start w:val="1"/>
      <w:numFmt w:val="bullet"/>
      <w:lvlText w:val="•"/>
      <w:lvlJc w:val="left"/>
      <w:pPr>
        <w:tabs>
          <w:tab w:val="left" w:pos="401"/>
        </w:tabs>
        <w:ind w:left="4167" w:hanging="60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1D295AE">
      <w:start w:val="1"/>
      <w:numFmt w:val="bullet"/>
      <w:lvlText w:val="•"/>
      <w:lvlJc w:val="left"/>
      <w:pPr>
        <w:tabs>
          <w:tab w:val="left" w:pos="401"/>
        </w:tabs>
        <w:ind w:left="5154" w:hanging="321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706C2C0">
      <w:start w:val="1"/>
      <w:numFmt w:val="bullet"/>
      <w:lvlText w:val="•"/>
      <w:lvlJc w:val="left"/>
      <w:pPr>
        <w:tabs>
          <w:tab w:val="left" w:pos="401"/>
          <w:tab w:val="num" w:pos="6329"/>
        </w:tabs>
        <w:ind w:left="6140" w:hanging="43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29C4D96">
      <w:start w:val="1"/>
      <w:numFmt w:val="bullet"/>
      <w:lvlText w:val="•"/>
      <w:lvlJc w:val="left"/>
      <w:pPr>
        <w:tabs>
          <w:tab w:val="left" w:pos="401"/>
        </w:tabs>
        <w:ind w:left="7127" w:hanging="472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A182838">
      <w:start w:val="1"/>
      <w:numFmt w:val="bullet"/>
      <w:lvlText w:val="•"/>
      <w:lvlJc w:val="left"/>
      <w:pPr>
        <w:tabs>
          <w:tab w:val="left" w:pos="401"/>
        </w:tabs>
        <w:ind w:left="8114" w:hanging="193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192F6697"/>
    <w:multiLevelType w:val="hybridMultilevel"/>
    <w:tmpl w:val="DC7E5BF0"/>
    <w:numStyleLink w:val="Stileimportato19"/>
  </w:abstractNum>
  <w:abstractNum w:abstractNumId="3" w15:restartNumberingAfterBreak="0">
    <w:nsid w:val="225B3DBE"/>
    <w:multiLevelType w:val="hybridMultilevel"/>
    <w:tmpl w:val="A6A0D468"/>
    <w:lvl w:ilvl="0" w:tplc="195C61AA">
      <w:start w:val="1"/>
      <w:numFmt w:val="bullet"/>
      <w:lvlText w:val="·"/>
      <w:lvlJc w:val="left"/>
      <w:pPr>
        <w:tabs>
          <w:tab w:val="left" w:pos="467"/>
          <w:tab w:val="left" w:pos="1981"/>
        </w:tabs>
        <w:ind w:left="466" w:hanging="36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3AD8D6F4">
      <w:start w:val="1"/>
      <w:numFmt w:val="bullet"/>
      <w:lvlText w:val="·"/>
      <w:lvlJc w:val="left"/>
      <w:pPr>
        <w:tabs>
          <w:tab w:val="left" w:pos="467"/>
          <w:tab w:val="left" w:pos="1981"/>
        </w:tabs>
        <w:ind w:left="466" w:hanging="19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8E40B88">
      <w:start w:val="1"/>
      <w:numFmt w:val="bullet"/>
      <w:lvlText w:val="·"/>
      <w:lvlJc w:val="left"/>
      <w:pPr>
        <w:tabs>
          <w:tab w:val="left" w:pos="1981"/>
        </w:tabs>
        <w:ind w:left="1527" w:hanging="152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2188888">
      <w:start w:val="1"/>
      <w:numFmt w:val="bullet"/>
      <w:lvlText w:val="·"/>
      <w:lvlJc w:val="left"/>
      <w:pPr>
        <w:tabs>
          <w:tab w:val="left" w:pos="1981"/>
        </w:tabs>
        <w:ind w:left="1349" w:hanging="1349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0DA367A">
      <w:start w:val="1"/>
      <w:numFmt w:val="bullet"/>
      <w:lvlText w:val="·"/>
      <w:lvlJc w:val="left"/>
      <w:pPr>
        <w:tabs>
          <w:tab w:val="left" w:pos="1981"/>
        </w:tabs>
        <w:ind w:left="1171" w:hanging="117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F2CB4B4">
      <w:start w:val="1"/>
      <w:numFmt w:val="bullet"/>
      <w:lvlText w:val="·"/>
      <w:lvlJc w:val="left"/>
      <w:pPr>
        <w:tabs>
          <w:tab w:val="left" w:pos="1981"/>
        </w:tabs>
        <w:ind w:left="1349" w:hanging="99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7767778">
      <w:start w:val="1"/>
      <w:numFmt w:val="bullet"/>
      <w:lvlText w:val="·"/>
      <w:lvlJc w:val="left"/>
      <w:pPr>
        <w:tabs>
          <w:tab w:val="left" w:pos="466"/>
          <w:tab w:val="left" w:pos="467"/>
          <w:tab w:val="left" w:pos="1981"/>
        </w:tabs>
        <w:ind w:left="1527" w:hanging="81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A968880">
      <w:start w:val="1"/>
      <w:numFmt w:val="bullet"/>
      <w:lvlText w:val="·"/>
      <w:lvlJc w:val="left"/>
      <w:pPr>
        <w:tabs>
          <w:tab w:val="left" w:pos="466"/>
          <w:tab w:val="left" w:pos="467"/>
          <w:tab w:val="left" w:pos="1981"/>
        </w:tabs>
        <w:ind w:left="1705" w:hanging="63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F1C045E">
      <w:start w:val="1"/>
      <w:numFmt w:val="bullet"/>
      <w:lvlText w:val="·"/>
      <w:lvlJc w:val="left"/>
      <w:pPr>
        <w:tabs>
          <w:tab w:val="left" w:pos="466"/>
          <w:tab w:val="left" w:pos="467"/>
          <w:tab w:val="left" w:pos="1981"/>
        </w:tabs>
        <w:ind w:left="1883" w:hanging="459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294A3E64"/>
    <w:multiLevelType w:val="hybridMultilevel"/>
    <w:tmpl w:val="71F097B6"/>
    <w:lvl w:ilvl="0" w:tplc="A8403268">
      <w:start w:val="1"/>
      <w:numFmt w:val="bullet"/>
      <w:lvlText w:val="·"/>
      <w:lvlJc w:val="left"/>
      <w:pPr>
        <w:tabs>
          <w:tab w:val="left" w:pos="467"/>
          <w:tab w:val="left" w:pos="1985"/>
        </w:tabs>
        <w:ind w:left="466" w:hanging="36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1BF04CF4">
      <w:start w:val="1"/>
      <w:numFmt w:val="bullet"/>
      <w:lvlText w:val="·"/>
      <w:lvlJc w:val="left"/>
      <w:pPr>
        <w:tabs>
          <w:tab w:val="left" w:pos="467"/>
          <w:tab w:val="left" w:pos="1985"/>
        </w:tabs>
        <w:ind w:left="466" w:hanging="19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0B8D384">
      <w:start w:val="1"/>
      <w:numFmt w:val="bullet"/>
      <w:lvlText w:val="·"/>
      <w:lvlJc w:val="left"/>
      <w:pPr>
        <w:tabs>
          <w:tab w:val="left" w:pos="1985"/>
        </w:tabs>
        <w:ind w:left="1531" w:hanging="153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3587D84">
      <w:start w:val="1"/>
      <w:numFmt w:val="bullet"/>
      <w:lvlText w:val="·"/>
      <w:lvlJc w:val="left"/>
      <w:pPr>
        <w:tabs>
          <w:tab w:val="left" w:pos="1985"/>
        </w:tabs>
        <w:ind w:left="1353" w:hanging="135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BE03678">
      <w:start w:val="1"/>
      <w:numFmt w:val="bullet"/>
      <w:lvlText w:val="·"/>
      <w:lvlJc w:val="left"/>
      <w:pPr>
        <w:tabs>
          <w:tab w:val="left" w:pos="1985"/>
        </w:tabs>
        <w:ind w:left="1175" w:hanging="117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7A07AF4">
      <w:start w:val="1"/>
      <w:numFmt w:val="bullet"/>
      <w:lvlText w:val="·"/>
      <w:lvlJc w:val="left"/>
      <w:pPr>
        <w:tabs>
          <w:tab w:val="left" w:pos="1985"/>
        </w:tabs>
        <w:ind w:left="1349" w:hanging="99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448F730">
      <w:start w:val="1"/>
      <w:numFmt w:val="bullet"/>
      <w:lvlText w:val="·"/>
      <w:lvlJc w:val="left"/>
      <w:pPr>
        <w:tabs>
          <w:tab w:val="left" w:pos="466"/>
          <w:tab w:val="left" w:pos="467"/>
          <w:tab w:val="left" w:pos="1985"/>
        </w:tabs>
        <w:ind w:left="1527" w:hanging="819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FFC2174">
      <w:start w:val="1"/>
      <w:numFmt w:val="bullet"/>
      <w:lvlText w:val="·"/>
      <w:lvlJc w:val="left"/>
      <w:pPr>
        <w:tabs>
          <w:tab w:val="left" w:pos="466"/>
          <w:tab w:val="left" w:pos="467"/>
          <w:tab w:val="left" w:pos="1985"/>
        </w:tabs>
        <w:ind w:left="1705" w:hanging="6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B626C0C">
      <w:start w:val="1"/>
      <w:numFmt w:val="bullet"/>
      <w:lvlText w:val="·"/>
      <w:lvlJc w:val="left"/>
      <w:pPr>
        <w:tabs>
          <w:tab w:val="left" w:pos="466"/>
          <w:tab w:val="left" w:pos="467"/>
          <w:tab w:val="left" w:pos="1985"/>
        </w:tabs>
        <w:ind w:left="1883" w:hanging="46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29F7128E"/>
    <w:multiLevelType w:val="hybridMultilevel"/>
    <w:tmpl w:val="2BF6CCE8"/>
    <w:lvl w:ilvl="0" w:tplc="5FEC7226">
      <w:start w:val="1"/>
      <w:numFmt w:val="bullet"/>
      <w:lvlText w:val="·"/>
      <w:lvlJc w:val="left"/>
      <w:pPr>
        <w:tabs>
          <w:tab w:val="left" w:pos="467"/>
          <w:tab w:val="left" w:pos="1353"/>
          <w:tab w:val="left" w:pos="2048"/>
        </w:tabs>
        <w:ind w:left="466" w:hanging="36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BC84BF86">
      <w:start w:val="1"/>
      <w:numFmt w:val="bullet"/>
      <w:lvlText w:val="·"/>
      <w:lvlJc w:val="left"/>
      <w:pPr>
        <w:tabs>
          <w:tab w:val="left" w:pos="467"/>
          <w:tab w:val="left" w:pos="1353"/>
          <w:tab w:val="left" w:pos="2048"/>
        </w:tabs>
        <w:ind w:left="466" w:hanging="19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A3254F0">
      <w:start w:val="1"/>
      <w:numFmt w:val="bullet"/>
      <w:lvlText w:val="·"/>
      <w:lvlJc w:val="left"/>
      <w:pPr>
        <w:tabs>
          <w:tab w:val="left" w:pos="1353"/>
          <w:tab w:val="left" w:pos="2048"/>
        </w:tabs>
        <w:ind w:left="899" w:hanging="899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1E8A082">
      <w:start w:val="1"/>
      <w:numFmt w:val="bullet"/>
      <w:lvlText w:val="·"/>
      <w:lvlJc w:val="left"/>
      <w:pPr>
        <w:tabs>
          <w:tab w:val="left" w:pos="1353"/>
          <w:tab w:val="left" w:pos="2048"/>
        </w:tabs>
        <w:ind w:left="993" w:hanging="72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4D67D04">
      <w:start w:val="1"/>
      <w:numFmt w:val="bullet"/>
      <w:lvlText w:val="·"/>
      <w:lvlJc w:val="left"/>
      <w:pPr>
        <w:tabs>
          <w:tab w:val="left" w:pos="466"/>
          <w:tab w:val="left" w:pos="467"/>
          <w:tab w:val="left" w:pos="1353"/>
          <w:tab w:val="left" w:pos="2048"/>
        </w:tabs>
        <w:ind w:left="1171" w:hanging="54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81CEDDA">
      <w:start w:val="1"/>
      <w:numFmt w:val="bullet"/>
      <w:lvlText w:val="·"/>
      <w:lvlJc w:val="left"/>
      <w:pPr>
        <w:tabs>
          <w:tab w:val="left" w:pos="466"/>
          <w:tab w:val="left" w:pos="467"/>
          <w:tab w:val="left" w:pos="1353"/>
          <w:tab w:val="left" w:pos="2048"/>
        </w:tabs>
        <w:ind w:left="1349" w:hanging="36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AE804B8">
      <w:start w:val="1"/>
      <w:numFmt w:val="bullet"/>
      <w:lvlText w:val="·"/>
      <w:lvlJc w:val="left"/>
      <w:pPr>
        <w:tabs>
          <w:tab w:val="left" w:pos="466"/>
          <w:tab w:val="left" w:pos="467"/>
          <w:tab w:val="left" w:pos="2048"/>
        </w:tabs>
        <w:ind w:left="1353" w:hanging="18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A90ACF4">
      <w:start w:val="1"/>
      <w:numFmt w:val="bullet"/>
      <w:lvlText w:val="·"/>
      <w:lvlJc w:val="left"/>
      <w:pPr>
        <w:tabs>
          <w:tab w:val="left" w:pos="466"/>
          <w:tab w:val="left" w:pos="467"/>
          <w:tab w:val="left" w:pos="2048"/>
        </w:tabs>
        <w:ind w:left="1705" w:hanging="70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79AB85E">
      <w:start w:val="1"/>
      <w:numFmt w:val="bullet"/>
      <w:lvlText w:val="·"/>
      <w:lvlJc w:val="left"/>
      <w:pPr>
        <w:tabs>
          <w:tab w:val="left" w:pos="466"/>
          <w:tab w:val="left" w:pos="467"/>
          <w:tab w:val="left" w:pos="1353"/>
          <w:tab w:val="left" w:pos="2048"/>
        </w:tabs>
        <w:ind w:left="1883" w:hanging="52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408E4E73"/>
    <w:multiLevelType w:val="hybridMultilevel"/>
    <w:tmpl w:val="BC26814A"/>
    <w:lvl w:ilvl="0" w:tplc="6374B2A2">
      <w:start w:val="1"/>
      <w:numFmt w:val="bullet"/>
      <w:lvlText w:val="·"/>
      <w:lvlJc w:val="left"/>
      <w:pPr>
        <w:tabs>
          <w:tab w:val="left" w:pos="471"/>
        </w:tabs>
        <w:ind w:left="47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52869E8">
      <w:start w:val="1"/>
      <w:numFmt w:val="bullet"/>
      <w:lvlText w:val="·"/>
      <w:lvlJc w:val="left"/>
      <w:pPr>
        <w:tabs>
          <w:tab w:val="left" w:pos="471"/>
        </w:tabs>
        <w:ind w:left="470" w:hanging="2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6D6641E">
      <w:start w:val="1"/>
      <w:numFmt w:val="bullet"/>
      <w:lvlText w:val="·"/>
      <w:lvlJc w:val="left"/>
      <w:pPr>
        <w:tabs>
          <w:tab w:val="left" w:pos="470"/>
          <w:tab w:val="left" w:pos="471"/>
        </w:tabs>
        <w:ind w:left="708" w:hanging="309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90EDFD2">
      <w:start w:val="1"/>
      <w:numFmt w:val="bullet"/>
      <w:lvlText w:val="·"/>
      <w:lvlJc w:val="left"/>
      <w:pPr>
        <w:tabs>
          <w:tab w:val="left" w:pos="470"/>
          <w:tab w:val="left" w:pos="471"/>
        </w:tabs>
        <w:ind w:left="708" w:hanging="169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A882452">
      <w:start w:val="1"/>
      <w:numFmt w:val="bullet"/>
      <w:lvlText w:val="·"/>
      <w:lvlJc w:val="left"/>
      <w:pPr>
        <w:tabs>
          <w:tab w:val="left" w:pos="470"/>
          <w:tab w:val="left" w:pos="471"/>
        </w:tabs>
        <w:ind w:left="103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8AE4284">
      <w:start w:val="1"/>
      <w:numFmt w:val="bullet"/>
      <w:lvlText w:val="·"/>
      <w:lvlJc w:val="left"/>
      <w:pPr>
        <w:tabs>
          <w:tab w:val="left" w:pos="470"/>
          <w:tab w:val="left" w:pos="471"/>
        </w:tabs>
        <w:ind w:left="117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D30DFC8">
      <w:start w:val="1"/>
      <w:numFmt w:val="bullet"/>
      <w:lvlText w:val="·"/>
      <w:lvlJc w:val="left"/>
      <w:pPr>
        <w:tabs>
          <w:tab w:val="left" w:pos="470"/>
          <w:tab w:val="left" w:pos="471"/>
        </w:tabs>
        <w:ind w:left="1318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E5E2856">
      <w:start w:val="1"/>
      <w:numFmt w:val="bullet"/>
      <w:lvlText w:val="·"/>
      <w:lvlJc w:val="left"/>
      <w:pPr>
        <w:tabs>
          <w:tab w:val="left" w:pos="470"/>
          <w:tab w:val="left" w:pos="471"/>
        </w:tabs>
        <w:ind w:left="1416" w:hanging="3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7E62712">
      <w:start w:val="1"/>
      <w:numFmt w:val="bullet"/>
      <w:lvlText w:val="·"/>
      <w:lvlJc w:val="left"/>
      <w:pPr>
        <w:tabs>
          <w:tab w:val="left" w:pos="470"/>
          <w:tab w:val="left" w:pos="471"/>
        </w:tabs>
        <w:ind w:left="1416" w:hanging="17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44EF4F6F"/>
    <w:multiLevelType w:val="hybridMultilevel"/>
    <w:tmpl w:val="1BB43B60"/>
    <w:lvl w:ilvl="0" w:tplc="5546B67A">
      <w:start w:val="1"/>
      <w:numFmt w:val="bullet"/>
      <w:lvlText w:val="·"/>
      <w:lvlJc w:val="left"/>
      <w:pPr>
        <w:tabs>
          <w:tab w:val="left" w:pos="467"/>
        </w:tabs>
        <w:ind w:left="466" w:hanging="36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4287E64">
      <w:start w:val="1"/>
      <w:numFmt w:val="bullet"/>
      <w:lvlText w:val="·"/>
      <w:lvlJc w:val="left"/>
      <w:pPr>
        <w:tabs>
          <w:tab w:val="left" w:pos="467"/>
        </w:tabs>
        <w:ind w:left="466" w:hanging="19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536255A">
      <w:start w:val="1"/>
      <w:numFmt w:val="bullet"/>
      <w:lvlText w:val="·"/>
      <w:lvlJc w:val="left"/>
      <w:pPr>
        <w:tabs>
          <w:tab w:val="left" w:pos="466"/>
          <w:tab w:val="left" w:pos="467"/>
        </w:tabs>
        <w:ind w:left="708" w:hanging="25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F6A1DBA">
      <w:start w:val="1"/>
      <w:numFmt w:val="bullet"/>
      <w:lvlText w:val="·"/>
      <w:lvlJc w:val="left"/>
      <w:pPr>
        <w:tabs>
          <w:tab w:val="left" w:pos="466"/>
          <w:tab w:val="left" w:pos="467"/>
        </w:tabs>
        <w:ind w:left="993" w:hanging="36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AEC64C0">
      <w:start w:val="1"/>
      <w:numFmt w:val="bullet"/>
      <w:lvlText w:val="·"/>
      <w:lvlJc w:val="left"/>
      <w:pPr>
        <w:tabs>
          <w:tab w:val="left" w:pos="466"/>
          <w:tab w:val="left" w:pos="467"/>
        </w:tabs>
        <w:ind w:left="1171" w:hanging="36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92230D8">
      <w:start w:val="1"/>
      <w:numFmt w:val="bullet"/>
      <w:lvlText w:val="·"/>
      <w:lvlJc w:val="left"/>
      <w:pPr>
        <w:tabs>
          <w:tab w:val="left" w:pos="466"/>
          <w:tab w:val="left" w:pos="467"/>
        </w:tabs>
        <w:ind w:left="1349" w:hanging="36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7448924">
      <w:start w:val="1"/>
      <w:numFmt w:val="bullet"/>
      <w:lvlText w:val="·"/>
      <w:lvlJc w:val="left"/>
      <w:pPr>
        <w:tabs>
          <w:tab w:val="left" w:pos="466"/>
          <w:tab w:val="left" w:pos="467"/>
        </w:tabs>
        <w:ind w:left="1416" w:hanging="25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60C5D6E">
      <w:start w:val="1"/>
      <w:numFmt w:val="bullet"/>
      <w:lvlText w:val="·"/>
      <w:lvlJc w:val="left"/>
      <w:pPr>
        <w:tabs>
          <w:tab w:val="left" w:pos="466"/>
          <w:tab w:val="left" w:pos="467"/>
        </w:tabs>
        <w:ind w:left="1705" w:hanging="36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41293C6">
      <w:start w:val="1"/>
      <w:numFmt w:val="bullet"/>
      <w:lvlText w:val="·"/>
      <w:lvlJc w:val="left"/>
      <w:pPr>
        <w:tabs>
          <w:tab w:val="left" w:pos="466"/>
          <w:tab w:val="left" w:pos="467"/>
        </w:tabs>
        <w:ind w:left="1883" w:hanging="36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49F74FC7"/>
    <w:multiLevelType w:val="hybridMultilevel"/>
    <w:tmpl w:val="A2E818E6"/>
    <w:lvl w:ilvl="0" w:tplc="81261C66">
      <w:start w:val="1"/>
      <w:numFmt w:val="bullet"/>
      <w:lvlText w:val="·"/>
      <w:lvlJc w:val="left"/>
      <w:pPr>
        <w:tabs>
          <w:tab w:val="left" w:pos="471"/>
        </w:tabs>
        <w:ind w:left="47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B4244178">
      <w:start w:val="1"/>
      <w:numFmt w:val="bullet"/>
      <w:lvlText w:val="·"/>
      <w:lvlJc w:val="left"/>
      <w:pPr>
        <w:tabs>
          <w:tab w:val="left" w:pos="471"/>
        </w:tabs>
        <w:ind w:left="470" w:hanging="2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CD2FAF2">
      <w:start w:val="1"/>
      <w:numFmt w:val="bullet"/>
      <w:lvlText w:val="·"/>
      <w:lvlJc w:val="left"/>
      <w:pPr>
        <w:tabs>
          <w:tab w:val="left" w:pos="470"/>
          <w:tab w:val="left" w:pos="471"/>
        </w:tabs>
        <w:ind w:left="708" w:hanging="309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2F6BAA2">
      <w:start w:val="1"/>
      <w:numFmt w:val="bullet"/>
      <w:lvlText w:val="·"/>
      <w:lvlJc w:val="left"/>
      <w:pPr>
        <w:tabs>
          <w:tab w:val="left" w:pos="470"/>
          <w:tab w:val="left" w:pos="471"/>
        </w:tabs>
        <w:ind w:left="708" w:hanging="169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4047EE6">
      <w:start w:val="1"/>
      <w:numFmt w:val="bullet"/>
      <w:lvlText w:val="·"/>
      <w:lvlJc w:val="left"/>
      <w:pPr>
        <w:tabs>
          <w:tab w:val="left" w:pos="470"/>
          <w:tab w:val="left" w:pos="471"/>
        </w:tabs>
        <w:ind w:left="103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3FA71B8">
      <w:start w:val="1"/>
      <w:numFmt w:val="bullet"/>
      <w:lvlText w:val="·"/>
      <w:lvlJc w:val="left"/>
      <w:pPr>
        <w:tabs>
          <w:tab w:val="left" w:pos="470"/>
          <w:tab w:val="left" w:pos="471"/>
        </w:tabs>
        <w:ind w:left="117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436F096">
      <w:start w:val="1"/>
      <w:numFmt w:val="bullet"/>
      <w:lvlText w:val="·"/>
      <w:lvlJc w:val="left"/>
      <w:pPr>
        <w:tabs>
          <w:tab w:val="left" w:pos="470"/>
          <w:tab w:val="left" w:pos="471"/>
        </w:tabs>
        <w:ind w:left="1318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DBE1CE6">
      <w:start w:val="1"/>
      <w:numFmt w:val="bullet"/>
      <w:lvlText w:val="·"/>
      <w:lvlJc w:val="left"/>
      <w:pPr>
        <w:tabs>
          <w:tab w:val="left" w:pos="470"/>
          <w:tab w:val="left" w:pos="471"/>
        </w:tabs>
        <w:ind w:left="1416" w:hanging="3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BE68AEA">
      <w:start w:val="1"/>
      <w:numFmt w:val="bullet"/>
      <w:lvlText w:val="·"/>
      <w:lvlJc w:val="left"/>
      <w:pPr>
        <w:tabs>
          <w:tab w:val="left" w:pos="470"/>
          <w:tab w:val="left" w:pos="471"/>
        </w:tabs>
        <w:ind w:left="1416" w:hanging="17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4A683097"/>
    <w:multiLevelType w:val="hybridMultilevel"/>
    <w:tmpl w:val="20AE27EA"/>
    <w:numStyleLink w:val="Stileimportato18"/>
  </w:abstractNum>
  <w:abstractNum w:abstractNumId="10" w15:restartNumberingAfterBreak="0">
    <w:nsid w:val="4CF65161"/>
    <w:multiLevelType w:val="hybridMultilevel"/>
    <w:tmpl w:val="5D7E1318"/>
    <w:lvl w:ilvl="0" w:tplc="E5F23794">
      <w:start w:val="1"/>
      <w:numFmt w:val="bullet"/>
      <w:lvlText w:val="·"/>
      <w:lvlJc w:val="left"/>
      <w:pPr>
        <w:tabs>
          <w:tab w:val="left" w:pos="471"/>
          <w:tab w:val="left" w:pos="945"/>
          <w:tab w:val="left" w:pos="1125"/>
          <w:tab w:val="left" w:pos="1401"/>
          <w:tab w:val="left" w:pos="1624"/>
          <w:tab w:val="left" w:pos="1725"/>
        </w:tabs>
        <w:ind w:left="47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754F44C">
      <w:start w:val="1"/>
      <w:numFmt w:val="bullet"/>
      <w:lvlText w:val="·"/>
      <w:lvlJc w:val="left"/>
      <w:pPr>
        <w:tabs>
          <w:tab w:val="left" w:pos="471"/>
          <w:tab w:val="left" w:pos="945"/>
          <w:tab w:val="left" w:pos="1125"/>
          <w:tab w:val="left" w:pos="1401"/>
          <w:tab w:val="left" w:pos="1624"/>
          <w:tab w:val="left" w:pos="1725"/>
        </w:tabs>
        <w:ind w:left="470" w:hanging="2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D10B418">
      <w:start w:val="1"/>
      <w:numFmt w:val="bullet"/>
      <w:lvlText w:val="·"/>
      <w:lvlJc w:val="left"/>
      <w:pPr>
        <w:tabs>
          <w:tab w:val="left" w:pos="945"/>
          <w:tab w:val="left" w:pos="1125"/>
          <w:tab w:val="left" w:pos="1401"/>
          <w:tab w:val="left" w:pos="1624"/>
          <w:tab w:val="left" w:pos="1725"/>
        </w:tabs>
        <w:ind w:left="759" w:hanging="54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C12C562">
      <w:start w:val="1"/>
      <w:numFmt w:val="bullet"/>
      <w:lvlText w:val="·"/>
      <w:lvlJc w:val="left"/>
      <w:pPr>
        <w:tabs>
          <w:tab w:val="left" w:pos="470"/>
          <w:tab w:val="left" w:pos="471"/>
          <w:tab w:val="left" w:pos="945"/>
          <w:tab w:val="left" w:pos="1125"/>
          <w:tab w:val="left" w:pos="1401"/>
          <w:tab w:val="left" w:pos="1624"/>
          <w:tab w:val="left" w:pos="1725"/>
        </w:tabs>
        <w:ind w:left="899" w:hanging="40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C2E7EEC">
      <w:start w:val="1"/>
      <w:numFmt w:val="bullet"/>
      <w:lvlText w:val="·"/>
      <w:lvlJc w:val="left"/>
      <w:pPr>
        <w:tabs>
          <w:tab w:val="left" w:pos="470"/>
          <w:tab w:val="left" w:pos="471"/>
          <w:tab w:val="left" w:pos="1125"/>
          <w:tab w:val="left" w:pos="1401"/>
          <w:tab w:val="left" w:pos="1624"/>
          <w:tab w:val="left" w:pos="1725"/>
        </w:tabs>
        <w:ind w:left="945" w:hanging="2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370CFAC">
      <w:start w:val="1"/>
      <w:numFmt w:val="bullet"/>
      <w:lvlText w:val="·"/>
      <w:lvlJc w:val="left"/>
      <w:pPr>
        <w:tabs>
          <w:tab w:val="left" w:pos="470"/>
          <w:tab w:val="left" w:pos="471"/>
          <w:tab w:val="left" w:pos="1125"/>
          <w:tab w:val="left" w:pos="1401"/>
          <w:tab w:val="left" w:pos="1624"/>
          <w:tab w:val="left" w:pos="1725"/>
        </w:tabs>
        <w:ind w:left="945" w:hanging="12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3641AFC">
      <w:start w:val="1"/>
      <w:numFmt w:val="bullet"/>
      <w:lvlText w:val="·"/>
      <w:lvlJc w:val="left"/>
      <w:pPr>
        <w:tabs>
          <w:tab w:val="left" w:pos="470"/>
          <w:tab w:val="left" w:pos="471"/>
          <w:tab w:val="left" w:pos="945"/>
          <w:tab w:val="left" w:pos="1401"/>
          <w:tab w:val="left" w:pos="1624"/>
          <w:tab w:val="left" w:pos="1725"/>
        </w:tabs>
        <w:ind w:left="1125" w:hanging="16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A72A76C">
      <w:start w:val="1"/>
      <w:numFmt w:val="bullet"/>
      <w:lvlText w:val="·"/>
      <w:lvlJc w:val="left"/>
      <w:pPr>
        <w:tabs>
          <w:tab w:val="left" w:pos="470"/>
          <w:tab w:val="left" w:pos="471"/>
          <w:tab w:val="left" w:pos="945"/>
          <w:tab w:val="left" w:pos="1125"/>
          <w:tab w:val="left" w:pos="1624"/>
          <w:tab w:val="left" w:pos="1725"/>
        </w:tabs>
        <w:ind w:left="1401" w:hanging="30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8220A20">
      <w:start w:val="1"/>
      <w:numFmt w:val="bullet"/>
      <w:lvlText w:val="·"/>
      <w:lvlJc w:val="left"/>
      <w:pPr>
        <w:tabs>
          <w:tab w:val="left" w:pos="470"/>
          <w:tab w:val="left" w:pos="471"/>
          <w:tab w:val="left" w:pos="945"/>
          <w:tab w:val="left" w:pos="1125"/>
          <w:tab w:val="left" w:pos="1624"/>
          <w:tab w:val="left" w:pos="1725"/>
        </w:tabs>
        <w:ind w:left="1401" w:hanging="16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53373E9E"/>
    <w:multiLevelType w:val="hybridMultilevel"/>
    <w:tmpl w:val="D6447562"/>
    <w:lvl w:ilvl="0" w:tplc="922ADF50">
      <w:start w:val="1"/>
      <w:numFmt w:val="bullet"/>
      <w:lvlText w:val="·"/>
      <w:lvlJc w:val="left"/>
      <w:pPr>
        <w:tabs>
          <w:tab w:val="left" w:pos="-2780"/>
          <w:tab w:val="left" w:pos="-2780"/>
        </w:tabs>
        <w:ind w:left="466" w:hanging="36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AA2C097C">
      <w:start w:val="1"/>
      <w:numFmt w:val="bullet"/>
      <w:lvlText w:val="·"/>
      <w:lvlJc w:val="left"/>
      <w:pPr>
        <w:tabs>
          <w:tab w:val="left" w:pos="-2780"/>
          <w:tab w:val="left" w:pos="-2780"/>
        </w:tabs>
        <w:ind w:left="466" w:hanging="19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FA6FE92">
      <w:start w:val="1"/>
      <w:numFmt w:val="bullet"/>
      <w:lvlText w:val="·"/>
      <w:lvlJc w:val="left"/>
      <w:pPr>
        <w:tabs>
          <w:tab w:val="left" w:pos="-2780"/>
          <w:tab w:val="left" w:pos="-2780"/>
        </w:tabs>
        <w:ind w:left="708" w:hanging="25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F0AF6A2">
      <w:start w:val="1"/>
      <w:numFmt w:val="bullet"/>
      <w:lvlText w:val="·"/>
      <w:lvlJc w:val="left"/>
      <w:pPr>
        <w:tabs>
          <w:tab w:val="left" w:pos="-2780"/>
          <w:tab w:val="left" w:pos="-2780"/>
        </w:tabs>
        <w:ind w:left="993" w:hanging="36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EF6D5DC">
      <w:start w:val="1"/>
      <w:numFmt w:val="bullet"/>
      <w:lvlText w:val="·"/>
      <w:lvlJc w:val="left"/>
      <w:pPr>
        <w:tabs>
          <w:tab w:val="left" w:pos="-2780"/>
          <w:tab w:val="left" w:pos="-2780"/>
        </w:tabs>
        <w:ind w:left="1171" w:hanging="36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1DE76A2">
      <w:start w:val="1"/>
      <w:numFmt w:val="bullet"/>
      <w:lvlText w:val="·"/>
      <w:lvlJc w:val="left"/>
      <w:pPr>
        <w:tabs>
          <w:tab w:val="left" w:pos="-2780"/>
          <w:tab w:val="left" w:pos="-2780"/>
        </w:tabs>
        <w:ind w:left="1349" w:hanging="36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A48D9B6">
      <w:start w:val="1"/>
      <w:numFmt w:val="bullet"/>
      <w:lvlText w:val="·"/>
      <w:lvlJc w:val="left"/>
      <w:pPr>
        <w:tabs>
          <w:tab w:val="left" w:pos="-2780"/>
          <w:tab w:val="left" w:pos="-2780"/>
        </w:tabs>
        <w:ind w:left="1416" w:hanging="25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3B46218">
      <w:start w:val="1"/>
      <w:numFmt w:val="bullet"/>
      <w:lvlText w:val="·"/>
      <w:lvlJc w:val="left"/>
      <w:pPr>
        <w:tabs>
          <w:tab w:val="left" w:pos="-2780"/>
          <w:tab w:val="left" w:pos="-2780"/>
        </w:tabs>
        <w:ind w:left="1705" w:hanging="36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454BDCC">
      <w:start w:val="1"/>
      <w:numFmt w:val="bullet"/>
      <w:lvlText w:val="·"/>
      <w:lvlJc w:val="left"/>
      <w:pPr>
        <w:tabs>
          <w:tab w:val="left" w:pos="-2780"/>
          <w:tab w:val="left" w:pos="-2780"/>
        </w:tabs>
        <w:ind w:left="1883" w:hanging="36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59485B8C"/>
    <w:multiLevelType w:val="hybridMultilevel"/>
    <w:tmpl w:val="9C1C6BDA"/>
    <w:lvl w:ilvl="0" w:tplc="156076B0">
      <w:start w:val="1"/>
      <w:numFmt w:val="bullet"/>
      <w:lvlText w:val="·"/>
      <w:lvlJc w:val="left"/>
      <w:pPr>
        <w:tabs>
          <w:tab w:val="left" w:pos="2045"/>
        </w:tabs>
        <w:ind w:left="466" w:hanging="36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D67837BA">
      <w:start w:val="1"/>
      <w:numFmt w:val="bullet"/>
      <w:lvlText w:val="·"/>
      <w:lvlJc w:val="left"/>
      <w:pPr>
        <w:tabs>
          <w:tab w:val="left" w:pos="2045"/>
        </w:tabs>
        <w:ind w:left="467" w:hanging="19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1685ED0">
      <w:start w:val="1"/>
      <w:numFmt w:val="bullet"/>
      <w:lvlText w:val="·"/>
      <w:lvlJc w:val="left"/>
      <w:pPr>
        <w:tabs>
          <w:tab w:val="left" w:pos="2045"/>
        </w:tabs>
        <w:ind w:left="1591" w:hanging="159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0C01A4C">
      <w:start w:val="1"/>
      <w:numFmt w:val="bullet"/>
      <w:lvlText w:val="·"/>
      <w:lvlJc w:val="left"/>
      <w:pPr>
        <w:tabs>
          <w:tab w:val="left" w:pos="2045"/>
        </w:tabs>
        <w:ind w:left="1413" w:hanging="141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0064A7C">
      <w:start w:val="1"/>
      <w:numFmt w:val="bullet"/>
      <w:lvlText w:val="·"/>
      <w:lvlJc w:val="left"/>
      <w:pPr>
        <w:tabs>
          <w:tab w:val="left" w:pos="2045"/>
        </w:tabs>
        <w:ind w:left="1235" w:hanging="123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CD8A57E">
      <w:start w:val="1"/>
      <w:numFmt w:val="bullet"/>
      <w:lvlText w:val="·"/>
      <w:lvlJc w:val="left"/>
      <w:pPr>
        <w:tabs>
          <w:tab w:val="left" w:pos="2045"/>
        </w:tabs>
        <w:ind w:left="1349" w:hanging="105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53E4CE0">
      <w:start w:val="1"/>
      <w:numFmt w:val="bullet"/>
      <w:lvlText w:val="·"/>
      <w:lvlJc w:val="left"/>
      <w:pPr>
        <w:tabs>
          <w:tab w:val="left" w:pos="467"/>
          <w:tab w:val="left" w:pos="2045"/>
        </w:tabs>
        <w:ind w:left="1527" w:hanging="87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ADABEE2">
      <w:start w:val="1"/>
      <w:numFmt w:val="bullet"/>
      <w:lvlText w:val="·"/>
      <w:lvlJc w:val="left"/>
      <w:pPr>
        <w:tabs>
          <w:tab w:val="left" w:pos="467"/>
          <w:tab w:val="left" w:pos="2045"/>
        </w:tabs>
        <w:ind w:left="1705" w:hanging="7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7504178">
      <w:start w:val="1"/>
      <w:numFmt w:val="bullet"/>
      <w:lvlText w:val="·"/>
      <w:lvlJc w:val="left"/>
      <w:pPr>
        <w:tabs>
          <w:tab w:val="left" w:pos="467"/>
          <w:tab w:val="left" w:pos="2045"/>
        </w:tabs>
        <w:ind w:left="1883" w:hanging="52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598225D0"/>
    <w:multiLevelType w:val="hybridMultilevel"/>
    <w:tmpl w:val="A8E60456"/>
    <w:lvl w:ilvl="0" w:tplc="D3F4BC6A">
      <w:start w:val="1"/>
      <w:numFmt w:val="bullet"/>
      <w:lvlText w:val="·"/>
      <w:lvlJc w:val="left"/>
      <w:pPr>
        <w:tabs>
          <w:tab w:val="left" w:pos="471"/>
        </w:tabs>
        <w:ind w:left="47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D1B83A4E">
      <w:start w:val="1"/>
      <w:numFmt w:val="bullet"/>
      <w:lvlText w:val="·"/>
      <w:lvlJc w:val="left"/>
      <w:pPr>
        <w:tabs>
          <w:tab w:val="left" w:pos="471"/>
        </w:tabs>
        <w:ind w:left="470" w:hanging="2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C501DB8">
      <w:start w:val="1"/>
      <w:numFmt w:val="bullet"/>
      <w:lvlText w:val="·"/>
      <w:lvlJc w:val="left"/>
      <w:pPr>
        <w:tabs>
          <w:tab w:val="left" w:pos="470"/>
          <w:tab w:val="left" w:pos="471"/>
        </w:tabs>
        <w:ind w:left="708" w:hanging="309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9CE1C30">
      <w:start w:val="1"/>
      <w:numFmt w:val="bullet"/>
      <w:lvlText w:val="·"/>
      <w:lvlJc w:val="left"/>
      <w:pPr>
        <w:tabs>
          <w:tab w:val="left" w:pos="470"/>
          <w:tab w:val="left" w:pos="471"/>
        </w:tabs>
        <w:ind w:left="708" w:hanging="169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72CE118">
      <w:start w:val="1"/>
      <w:numFmt w:val="bullet"/>
      <w:lvlText w:val="·"/>
      <w:lvlJc w:val="left"/>
      <w:pPr>
        <w:tabs>
          <w:tab w:val="left" w:pos="470"/>
          <w:tab w:val="left" w:pos="471"/>
        </w:tabs>
        <w:ind w:left="103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654FEEE">
      <w:start w:val="1"/>
      <w:numFmt w:val="bullet"/>
      <w:lvlText w:val="·"/>
      <w:lvlJc w:val="left"/>
      <w:pPr>
        <w:tabs>
          <w:tab w:val="left" w:pos="470"/>
          <w:tab w:val="left" w:pos="471"/>
        </w:tabs>
        <w:ind w:left="117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7B670B8">
      <w:start w:val="1"/>
      <w:numFmt w:val="bullet"/>
      <w:lvlText w:val="·"/>
      <w:lvlJc w:val="left"/>
      <w:pPr>
        <w:tabs>
          <w:tab w:val="left" w:pos="470"/>
          <w:tab w:val="left" w:pos="471"/>
        </w:tabs>
        <w:ind w:left="1318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8863998">
      <w:start w:val="1"/>
      <w:numFmt w:val="bullet"/>
      <w:lvlText w:val="·"/>
      <w:lvlJc w:val="left"/>
      <w:pPr>
        <w:tabs>
          <w:tab w:val="left" w:pos="470"/>
          <w:tab w:val="left" w:pos="471"/>
        </w:tabs>
        <w:ind w:left="1416" w:hanging="3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E222BA6">
      <w:start w:val="1"/>
      <w:numFmt w:val="bullet"/>
      <w:lvlText w:val="·"/>
      <w:lvlJc w:val="left"/>
      <w:pPr>
        <w:tabs>
          <w:tab w:val="left" w:pos="470"/>
          <w:tab w:val="left" w:pos="471"/>
        </w:tabs>
        <w:ind w:left="1416" w:hanging="17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61AB258D"/>
    <w:multiLevelType w:val="hybridMultilevel"/>
    <w:tmpl w:val="71CAF534"/>
    <w:lvl w:ilvl="0" w:tplc="5E845098">
      <w:start w:val="1"/>
      <w:numFmt w:val="bullet"/>
      <w:lvlText w:val="·"/>
      <w:lvlJc w:val="left"/>
      <w:pPr>
        <w:tabs>
          <w:tab w:val="left" w:pos="471"/>
        </w:tabs>
        <w:ind w:left="47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6F0CA354">
      <w:start w:val="1"/>
      <w:numFmt w:val="bullet"/>
      <w:lvlText w:val="·"/>
      <w:lvlJc w:val="left"/>
      <w:pPr>
        <w:tabs>
          <w:tab w:val="left" w:pos="471"/>
        </w:tabs>
        <w:ind w:left="470" w:hanging="2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7824D06">
      <w:start w:val="1"/>
      <w:numFmt w:val="bullet"/>
      <w:lvlText w:val="·"/>
      <w:lvlJc w:val="left"/>
      <w:pPr>
        <w:tabs>
          <w:tab w:val="left" w:pos="470"/>
          <w:tab w:val="left" w:pos="471"/>
        </w:tabs>
        <w:ind w:left="708" w:hanging="309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A2EECF2">
      <w:start w:val="1"/>
      <w:numFmt w:val="bullet"/>
      <w:lvlText w:val="·"/>
      <w:lvlJc w:val="left"/>
      <w:pPr>
        <w:tabs>
          <w:tab w:val="left" w:pos="470"/>
          <w:tab w:val="left" w:pos="471"/>
        </w:tabs>
        <w:ind w:left="708" w:hanging="169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FD69F46">
      <w:start w:val="1"/>
      <w:numFmt w:val="bullet"/>
      <w:lvlText w:val="·"/>
      <w:lvlJc w:val="left"/>
      <w:pPr>
        <w:tabs>
          <w:tab w:val="left" w:pos="470"/>
          <w:tab w:val="left" w:pos="471"/>
        </w:tabs>
        <w:ind w:left="103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9EE8430">
      <w:start w:val="1"/>
      <w:numFmt w:val="bullet"/>
      <w:lvlText w:val="·"/>
      <w:lvlJc w:val="left"/>
      <w:pPr>
        <w:tabs>
          <w:tab w:val="left" w:pos="470"/>
          <w:tab w:val="left" w:pos="471"/>
        </w:tabs>
        <w:ind w:left="117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EFA275E">
      <w:start w:val="1"/>
      <w:numFmt w:val="bullet"/>
      <w:lvlText w:val="·"/>
      <w:lvlJc w:val="left"/>
      <w:pPr>
        <w:tabs>
          <w:tab w:val="left" w:pos="470"/>
          <w:tab w:val="left" w:pos="471"/>
        </w:tabs>
        <w:ind w:left="1318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FA8859A">
      <w:start w:val="1"/>
      <w:numFmt w:val="bullet"/>
      <w:lvlText w:val="·"/>
      <w:lvlJc w:val="left"/>
      <w:pPr>
        <w:tabs>
          <w:tab w:val="left" w:pos="470"/>
          <w:tab w:val="left" w:pos="471"/>
        </w:tabs>
        <w:ind w:left="1416" w:hanging="3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4143662">
      <w:start w:val="1"/>
      <w:numFmt w:val="bullet"/>
      <w:lvlText w:val="·"/>
      <w:lvlJc w:val="left"/>
      <w:pPr>
        <w:tabs>
          <w:tab w:val="left" w:pos="470"/>
          <w:tab w:val="left" w:pos="471"/>
        </w:tabs>
        <w:ind w:left="1416" w:hanging="17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62B0489C"/>
    <w:multiLevelType w:val="hybridMultilevel"/>
    <w:tmpl w:val="7A209C30"/>
    <w:lvl w:ilvl="0" w:tplc="8C729D60">
      <w:start w:val="1"/>
      <w:numFmt w:val="bullet"/>
      <w:lvlText w:val="·"/>
      <w:lvlJc w:val="left"/>
      <w:pPr>
        <w:tabs>
          <w:tab w:val="left" w:pos="467"/>
          <w:tab w:val="left" w:pos="1978"/>
          <w:tab w:val="left" w:pos="2048"/>
        </w:tabs>
        <w:ind w:left="466" w:hanging="36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83C648E">
      <w:start w:val="1"/>
      <w:numFmt w:val="bullet"/>
      <w:lvlText w:val="·"/>
      <w:lvlJc w:val="left"/>
      <w:pPr>
        <w:tabs>
          <w:tab w:val="left" w:pos="467"/>
          <w:tab w:val="left" w:pos="1978"/>
          <w:tab w:val="left" w:pos="2048"/>
        </w:tabs>
        <w:ind w:left="466" w:hanging="19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24AE3D4">
      <w:start w:val="1"/>
      <w:numFmt w:val="bullet"/>
      <w:lvlText w:val="·"/>
      <w:lvlJc w:val="left"/>
      <w:pPr>
        <w:tabs>
          <w:tab w:val="left" w:pos="1978"/>
          <w:tab w:val="left" w:pos="2048"/>
        </w:tabs>
        <w:ind w:left="1524" w:hanging="152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722A712">
      <w:start w:val="1"/>
      <w:numFmt w:val="bullet"/>
      <w:lvlText w:val="·"/>
      <w:lvlJc w:val="left"/>
      <w:pPr>
        <w:tabs>
          <w:tab w:val="left" w:pos="1978"/>
          <w:tab w:val="left" w:pos="2048"/>
        </w:tabs>
        <w:ind w:left="1346" w:hanging="134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87C753C">
      <w:start w:val="1"/>
      <w:numFmt w:val="bullet"/>
      <w:lvlText w:val="·"/>
      <w:lvlJc w:val="left"/>
      <w:pPr>
        <w:tabs>
          <w:tab w:val="left" w:pos="1978"/>
          <w:tab w:val="left" w:pos="2048"/>
        </w:tabs>
        <w:ind w:left="1171" w:hanging="116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8FC9C30">
      <w:start w:val="1"/>
      <w:numFmt w:val="bullet"/>
      <w:lvlText w:val="·"/>
      <w:lvlJc w:val="left"/>
      <w:pPr>
        <w:tabs>
          <w:tab w:val="left" w:pos="466"/>
          <w:tab w:val="left" w:pos="467"/>
          <w:tab w:val="left" w:pos="1978"/>
          <w:tab w:val="left" w:pos="2048"/>
        </w:tabs>
        <w:ind w:left="1349" w:hanging="99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C4624FE">
      <w:start w:val="1"/>
      <w:numFmt w:val="bullet"/>
      <w:lvlText w:val="·"/>
      <w:lvlJc w:val="left"/>
      <w:pPr>
        <w:tabs>
          <w:tab w:val="left" w:pos="466"/>
          <w:tab w:val="left" w:pos="467"/>
          <w:tab w:val="left" w:pos="1978"/>
          <w:tab w:val="left" w:pos="2048"/>
        </w:tabs>
        <w:ind w:left="1527" w:hanging="81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19C4586">
      <w:start w:val="1"/>
      <w:numFmt w:val="bullet"/>
      <w:lvlText w:val="·"/>
      <w:lvlJc w:val="left"/>
      <w:pPr>
        <w:tabs>
          <w:tab w:val="left" w:pos="466"/>
          <w:tab w:val="left" w:pos="467"/>
          <w:tab w:val="left" w:pos="1978"/>
          <w:tab w:val="left" w:pos="2048"/>
        </w:tabs>
        <w:ind w:left="1705" w:hanging="63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7DA96D8">
      <w:start w:val="1"/>
      <w:numFmt w:val="bullet"/>
      <w:lvlText w:val="·"/>
      <w:lvlJc w:val="left"/>
      <w:pPr>
        <w:tabs>
          <w:tab w:val="left" w:pos="466"/>
          <w:tab w:val="left" w:pos="467"/>
          <w:tab w:val="left" w:pos="1978"/>
          <w:tab w:val="left" w:pos="2048"/>
        </w:tabs>
        <w:ind w:left="1883" w:hanging="45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 w15:restartNumberingAfterBreak="0">
    <w:nsid w:val="6623066E"/>
    <w:multiLevelType w:val="hybridMultilevel"/>
    <w:tmpl w:val="C8D2DD8C"/>
    <w:lvl w:ilvl="0" w:tplc="01E8678C">
      <w:start w:val="1"/>
      <w:numFmt w:val="bullet"/>
      <w:lvlText w:val="·"/>
      <w:lvlJc w:val="left"/>
      <w:pPr>
        <w:tabs>
          <w:tab w:val="left" w:pos="467"/>
        </w:tabs>
        <w:ind w:left="467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D20A6462">
      <w:start w:val="1"/>
      <w:numFmt w:val="bullet"/>
      <w:lvlText w:val="·"/>
      <w:lvlJc w:val="left"/>
      <w:pPr>
        <w:tabs>
          <w:tab w:val="left" w:pos="467"/>
        </w:tabs>
        <w:ind w:left="467" w:hanging="24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DCC8806">
      <w:start w:val="1"/>
      <w:numFmt w:val="bullet"/>
      <w:lvlText w:val="·"/>
      <w:lvlJc w:val="left"/>
      <w:pPr>
        <w:tabs>
          <w:tab w:val="left" w:pos="467"/>
        </w:tabs>
        <w:ind w:left="467" w:hanging="12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8485A8A">
      <w:start w:val="1"/>
      <w:numFmt w:val="bullet"/>
      <w:lvlText w:val="·"/>
      <w:lvlJc w:val="left"/>
      <w:pPr>
        <w:tabs>
          <w:tab w:val="left" w:pos="466"/>
          <w:tab w:val="left" w:pos="467"/>
        </w:tabs>
        <w:ind w:left="709" w:hanging="24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940FC3C">
      <w:start w:val="1"/>
      <w:numFmt w:val="bullet"/>
      <w:lvlText w:val="·"/>
      <w:lvlJc w:val="left"/>
      <w:pPr>
        <w:tabs>
          <w:tab w:val="left" w:pos="466"/>
          <w:tab w:val="left" w:pos="467"/>
        </w:tabs>
        <w:ind w:left="709" w:hanging="12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FE49A78">
      <w:start w:val="1"/>
      <w:numFmt w:val="bullet"/>
      <w:lvlText w:val="·"/>
      <w:lvlJc w:val="left"/>
      <w:pPr>
        <w:tabs>
          <w:tab w:val="left" w:pos="466"/>
          <w:tab w:val="left" w:pos="467"/>
        </w:tabs>
        <w:ind w:left="1070" w:hanging="36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EB0499C">
      <w:start w:val="1"/>
      <w:numFmt w:val="bullet"/>
      <w:lvlText w:val="·"/>
      <w:lvlJc w:val="left"/>
      <w:pPr>
        <w:tabs>
          <w:tab w:val="left" w:pos="466"/>
          <w:tab w:val="left" w:pos="467"/>
        </w:tabs>
        <w:ind w:left="1192" w:hanging="36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D88AA48">
      <w:start w:val="1"/>
      <w:numFmt w:val="bullet"/>
      <w:lvlText w:val="·"/>
      <w:lvlJc w:val="left"/>
      <w:pPr>
        <w:tabs>
          <w:tab w:val="left" w:pos="466"/>
          <w:tab w:val="left" w:pos="467"/>
        </w:tabs>
        <w:ind w:left="1314" w:hanging="36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256DD18">
      <w:start w:val="1"/>
      <w:numFmt w:val="bullet"/>
      <w:lvlText w:val="·"/>
      <w:lvlJc w:val="left"/>
      <w:pPr>
        <w:tabs>
          <w:tab w:val="left" w:pos="466"/>
          <w:tab w:val="left" w:pos="467"/>
        </w:tabs>
        <w:ind w:left="1417" w:hanging="3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 w15:restartNumberingAfterBreak="0">
    <w:nsid w:val="6E701D3F"/>
    <w:multiLevelType w:val="hybridMultilevel"/>
    <w:tmpl w:val="3DC285E4"/>
    <w:lvl w:ilvl="0" w:tplc="EB4A2778">
      <w:start w:val="1"/>
      <w:numFmt w:val="bullet"/>
      <w:lvlText w:val="·"/>
      <w:lvlJc w:val="left"/>
      <w:pPr>
        <w:tabs>
          <w:tab w:val="left" w:pos="471"/>
          <w:tab w:val="left" w:pos="1089"/>
          <w:tab w:val="left" w:pos="1389"/>
        </w:tabs>
        <w:ind w:left="47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88FCBAA4">
      <w:start w:val="1"/>
      <w:numFmt w:val="bullet"/>
      <w:lvlText w:val="·"/>
      <w:lvlJc w:val="left"/>
      <w:pPr>
        <w:tabs>
          <w:tab w:val="left" w:pos="471"/>
          <w:tab w:val="left" w:pos="1089"/>
          <w:tab w:val="left" w:pos="1389"/>
        </w:tabs>
        <w:ind w:left="470" w:hanging="2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A689BEA">
      <w:start w:val="1"/>
      <w:numFmt w:val="bullet"/>
      <w:lvlText w:val="·"/>
      <w:lvlJc w:val="left"/>
      <w:pPr>
        <w:tabs>
          <w:tab w:val="left" w:pos="1089"/>
          <w:tab w:val="left" w:pos="1389"/>
        </w:tabs>
        <w:ind w:left="759" w:hanging="69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7C650DA">
      <w:start w:val="1"/>
      <w:numFmt w:val="bullet"/>
      <w:lvlText w:val="·"/>
      <w:lvlJc w:val="left"/>
      <w:pPr>
        <w:tabs>
          <w:tab w:val="left" w:pos="1089"/>
          <w:tab w:val="left" w:pos="1389"/>
        </w:tabs>
        <w:ind w:left="899" w:hanging="55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9CE3482">
      <w:start w:val="1"/>
      <w:numFmt w:val="bullet"/>
      <w:lvlText w:val="·"/>
      <w:lvlJc w:val="left"/>
      <w:pPr>
        <w:tabs>
          <w:tab w:val="left" w:pos="470"/>
          <w:tab w:val="left" w:pos="471"/>
          <w:tab w:val="left" w:pos="1089"/>
          <w:tab w:val="left" w:pos="1389"/>
        </w:tabs>
        <w:ind w:left="1039" w:hanging="41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8D0467A">
      <w:start w:val="1"/>
      <w:numFmt w:val="bullet"/>
      <w:lvlText w:val="·"/>
      <w:lvlJc w:val="left"/>
      <w:pPr>
        <w:tabs>
          <w:tab w:val="left" w:pos="470"/>
          <w:tab w:val="left" w:pos="471"/>
          <w:tab w:val="left" w:pos="1389"/>
        </w:tabs>
        <w:ind w:left="1089" w:hanging="27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762C742">
      <w:start w:val="1"/>
      <w:numFmt w:val="bullet"/>
      <w:lvlText w:val="·"/>
      <w:lvlJc w:val="left"/>
      <w:pPr>
        <w:tabs>
          <w:tab w:val="left" w:pos="470"/>
          <w:tab w:val="left" w:pos="471"/>
          <w:tab w:val="left" w:pos="1389"/>
        </w:tabs>
        <w:ind w:left="1089" w:hanging="13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C0682F6">
      <w:start w:val="1"/>
      <w:numFmt w:val="bullet"/>
      <w:lvlText w:val="·"/>
      <w:lvlJc w:val="left"/>
      <w:pPr>
        <w:tabs>
          <w:tab w:val="left" w:pos="470"/>
          <w:tab w:val="left" w:pos="471"/>
          <w:tab w:val="left" w:pos="1089"/>
        </w:tabs>
        <w:ind w:left="1389" w:hanging="29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CCA485E">
      <w:start w:val="1"/>
      <w:numFmt w:val="bullet"/>
      <w:lvlText w:val="·"/>
      <w:lvlJc w:val="left"/>
      <w:pPr>
        <w:tabs>
          <w:tab w:val="left" w:pos="470"/>
          <w:tab w:val="left" w:pos="471"/>
          <w:tab w:val="left" w:pos="1089"/>
        </w:tabs>
        <w:ind w:left="1389" w:hanging="15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 w15:restartNumberingAfterBreak="0">
    <w:nsid w:val="73C05E6D"/>
    <w:multiLevelType w:val="hybridMultilevel"/>
    <w:tmpl w:val="7FA0A526"/>
    <w:lvl w:ilvl="0" w:tplc="1102E4AC">
      <w:start w:val="1"/>
      <w:numFmt w:val="bullet"/>
      <w:lvlText w:val="·"/>
      <w:lvlJc w:val="left"/>
      <w:pPr>
        <w:ind w:left="466" w:hanging="36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4725E3E">
      <w:start w:val="1"/>
      <w:numFmt w:val="bullet"/>
      <w:lvlText w:val="·"/>
      <w:lvlJc w:val="left"/>
      <w:pPr>
        <w:ind w:left="467" w:hanging="19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AE2818C">
      <w:start w:val="1"/>
      <w:numFmt w:val="bullet"/>
      <w:lvlText w:val="·"/>
      <w:lvlJc w:val="left"/>
      <w:pPr>
        <w:tabs>
          <w:tab w:val="left" w:pos="467"/>
        </w:tabs>
        <w:ind w:left="708" w:hanging="25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1D6C35C">
      <w:start w:val="1"/>
      <w:numFmt w:val="bullet"/>
      <w:lvlText w:val="·"/>
      <w:lvlJc w:val="left"/>
      <w:pPr>
        <w:tabs>
          <w:tab w:val="left" w:pos="467"/>
        </w:tabs>
        <w:ind w:left="993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CF81B7E">
      <w:start w:val="1"/>
      <w:numFmt w:val="bullet"/>
      <w:lvlText w:val="·"/>
      <w:lvlJc w:val="left"/>
      <w:pPr>
        <w:tabs>
          <w:tab w:val="left" w:pos="467"/>
        </w:tabs>
        <w:ind w:left="1171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AB4D8AE">
      <w:start w:val="1"/>
      <w:numFmt w:val="bullet"/>
      <w:lvlText w:val="·"/>
      <w:lvlJc w:val="left"/>
      <w:pPr>
        <w:tabs>
          <w:tab w:val="left" w:pos="467"/>
        </w:tabs>
        <w:ind w:left="134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A4AC454">
      <w:start w:val="1"/>
      <w:numFmt w:val="bullet"/>
      <w:lvlText w:val="·"/>
      <w:lvlJc w:val="left"/>
      <w:pPr>
        <w:tabs>
          <w:tab w:val="left" w:pos="467"/>
        </w:tabs>
        <w:ind w:left="1416" w:hanging="249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DC00B90">
      <w:start w:val="1"/>
      <w:numFmt w:val="bullet"/>
      <w:lvlText w:val="·"/>
      <w:lvlJc w:val="left"/>
      <w:pPr>
        <w:tabs>
          <w:tab w:val="left" w:pos="467"/>
        </w:tabs>
        <w:ind w:left="1705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422859A">
      <w:start w:val="1"/>
      <w:numFmt w:val="bullet"/>
      <w:lvlText w:val="·"/>
      <w:lvlJc w:val="left"/>
      <w:pPr>
        <w:tabs>
          <w:tab w:val="left" w:pos="467"/>
        </w:tabs>
        <w:ind w:left="1883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 w15:restartNumberingAfterBreak="0">
    <w:nsid w:val="75877D03"/>
    <w:multiLevelType w:val="hybridMultilevel"/>
    <w:tmpl w:val="518A7900"/>
    <w:lvl w:ilvl="0" w:tplc="9A3096BC">
      <w:start w:val="1"/>
      <w:numFmt w:val="bullet"/>
      <w:lvlText w:val="·"/>
      <w:lvlJc w:val="left"/>
      <w:pPr>
        <w:tabs>
          <w:tab w:val="left" w:pos="471"/>
        </w:tabs>
        <w:ind w:left="47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28084008">
      <w:start w:val="1"/>
      <w:numFmt w:val="bullet"/>
      <w:lvlText w:val="·"/>
      <w:lvlJc w:val="left"/>
      <w:pPr>
        <w:tabs>
          <w:tab w:val="left" w:pos="471"/>
        </w:tabs>
        <w:ind w:left="470" w:hanging="2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3E48AC4">
      <w:start w:val="1"/>
      <w:numFmt w:val="bullet"/>
      <w:lvlText w:val="·"/>
      <w:lvlJc w:val="left"/>
      <w:pPr>
        <w:tabs>
          <w:tab w:val="left" w:pos="470"/>
          <w:tab w:val="left" w:pos="471"/>
        </w:tabs>
        <w:ind w:left="708" w:hanging="309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52893D4">
      <w:start w:val="1"/>
      <w:numFmt w:val="bullet"/>
      <w:lvlText w:val="·"/>
      <w:lvlJc w:val="left"/>
      <w:pPr>
        <w:tabs>
          <w:tab w:val="left" w:pos="470"/>
          <w:tab w:val="left" w:pos="471"/>
        </w:tabs>
        <w:ind w:left="708" w:hanging="169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50C7B0E">
      <w:start w:val="1"/>
      <w:numFmt w:val="bullet"/>
      <w:lvlText w:val="·"/>
      <w:lvlJc w:val="left"/>
      <w:pPr>
        <w:tabs>
          <w:tab w:val="left" w:pos="470"/>
          <w:tab w:val="left" w:pos="471"/>
        </w:tabs>
        <w:ind w:left="103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7F8F174">
      <w:start w:val="1"/>
      <w:numFmt w:val="bullet"/>
      <w:lvlText w:val="·"/>
      <w:lvlJc w:val="left"/>
      <w:pPr>
        <w:tabs>
          <w:tab w:val="left" w:pos="470"/>
          <w:tab w:val="left" w:pos="471"/>
        </w:tabs>
        <w:ind w:left="117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3EC82A2">
      <w:start w:val="1"/>
      <w:numFmt w:val="bullet"/>
      <w:lvlText w:val="·"/>
      <w:lvlJc w:val="left"/>
      <w:pPr>
        <w:tabs>
          <w:tab w:val="left" w:pos="470"/>
          <w:tab w:val="left" w:pos="471"/>
        </w:tabs>
        <w:ind w:left="1318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478B238">
      <w:start w:val="1"/>
      <w:numFmt w:val="bullet"/>
      <w:lvlText w:val="·"/>
      <w:lvlJc w:val="left"/>
      <w:pPr>
        <w:tabs>
          <w:tab w:val="left" w:pos="470"/>
          <w:tab w:val="left" w:pos="471"/>
        </w:tabs>
        <w:ind w:left="1416" w:hanging="3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1723A70">
      <w:start w:val="1"/>
      <w:numFmt w:val="bullet"/>
      <w:lvlText w:val="·"/>
      <w:lvlJc w:val="left"/>
      <w:pPr>
        <w:tabs>
          <w:tab w:val="left" w:pos="470"/>
          <w:tab w:val="left" w:pos="471"/>
        </w:tabs>
        <w:ind w:left="1416" w:hanging="17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7661446F"/>
    <w:multiLevelType w:val="hybridMultilevel"/>
    <w:tmpl w:val="20AE27EA"/>
    <w:styleLink w:val="Stileimportato18"/>
    <w:lvl w:ilvl="0" w:tplc="847E791A">
      <w:start w:val="1"/>
      <w:numFmt w:val="upperLetter"/>
      <w:lvlText w:val="%1."/>
      <w:lvlJc w:val="left"/>
      <w:pPr>
        <w:tabs>
          <w:tab w:val="num" w:pos="573"/>
        </w:tabs>
        <w:ind w:left="392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18C071E">
      <w:start w:val="1"/>
      <w:numFmt w:val="upperLetter"/>
      <w:lvlText w:val="%2."/>
      <w:lvlJc w:val="left"/>
      <w:pPr>
        <w:tabs>
          <w:tab w:val="left" w:pos="573"/>
          <w:tab w:val="num" w:pos="1262"/>
        </w:tabs>
        <w:ind w:left="1081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D7E1602">
      <w:start w:val="1"/>
      <w:numFmt w:val="upperLetter"/>
      <w:lvlText w:val="%3."/>
      <w:lvlJc w:val="left"/>
      <w:pPr>
        <w:tabs>
          <w:tab w:val="left" w:pos="573"/>
          <w:tab w:val="num" w:pos="1982"/>
        </w:tabs>
        <w:ind w:left="1801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03E6D3C">
      <w:start w:val="1"/>
      <w:numFmt w:val="upperLetter"/>
      <w:lvlText w:val="%4."/>
      <w:lvlJc w:val="left"/>
      <w:pPr>
        <w:tabs>
          <w:tab w:val="left" w:pos="573"/>
          <w:tab w:val="num" w:pos="2702"/>
        </w:tabs>
        <w:ind w:left="2521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9488CAC">
      <w:start w:val="1"/>
      <w:numFmt w:val="upperLetter"/>
      <w:lvlText w:val="%5."/>
      <w:lvlJc w:val="left"/>
      <w:pPr>
        <w:tabs>
          <w:tab w:val="left" w:pos="573"/>
          <w:tab w:val="num" w:pos="3422"/>
        </w:tabs>
        <w:ind w:left="3241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E9C3A3A">
      <w:start w:val="1"/>
      <w:numFmt w:val="upperLetter"/>
      <w:lvlText w:val="%6."/>
      <w:lvlJc w:val="left"/>
      <w:pPr>
        <w:tabs>
          <w:tab w:val="left" w:pos="573"/>
          <w:tab w:val="num" w:pos="4142"/>
        </w:tabs>
        <w:ind w:left="3961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36AE56C">
      <w:start w:val="1"/>
      <w:numFmt w:val="upperLetter"/>
      <w:lvlText w:val="%7."/>
      <w:lvlJc w:val="left"/>
      <w:pPr>
        <w:tabs>
          <w:tab w:val="left" w:pos="573"/>
          <w:tab w:val="num" w:pos="4862"/>
        </w:tabs>
        <w:ind w:left="4681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2D6C37A">
      <w:start w:val="1"/>
      <w:numFmt w:val="upperLetter"/>
      <w:lvlText w:val="%8."/>
      <w:lvlJc w:val="left"/>
      <w:pPr>
        <w:tabs>
          <w:tab w:val="left" w:pos="573"/>
          <w:tab w:val="num" w:pos="5582"/>
        </w:tabs>
        <w:ind w:left="5401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63EACE4">
      <w:start w:val="1"/>
      <w:numFmt w:val="upperLetter"/>
      <w:lvlText w:val="%9."/>
      <w:lvlJc w:val="left"/>
      <w:pPr>
        <w:tabs>
          <w:tab w:val="left" w:pos="573"/>
          <w:tab w:val="num" w:pos="6302"/>
        </w:tabs>
        <w:ind w:left="6121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6"/>
  </w:num>
  <w:num w:numId="2">
    <w:abstractNumId w:val="7"/>
  </w:num>
  <w:num w:numId="3">
    <w:abstractNumId w:val="7"/>
    <w:lvlOverride w:ilvl="0">
      <w:lvl w:ilvl="0" w:tplc="5546B67A">
        <w:start w:val="1"/>
        <w:numFmt w:val="bullet"/>
        <w:lvlText w:val="·"/>
        <w:lvlJc w:val="left"/>
        <w:pPr>
          <w:ind w:left="466" w:hanging="36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D4287E64">
        <w:start w:val="1"/>
        <w:numFmt w:val="bullet"/>
        <w:lvlText w:val="·"/>
        <w:lvlJc w:val="left"/>
        <w:pPr>
          <w:ind w:left="467" w:hanging="19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6536255A">
        <w:start w:val="1"/>
        <w:numFmt w:val="bullet"/>
        <w:lvlText w:val="·"/>
        <w:lvlJc w:val="left"/>
        <w:pPr>
          <w:tabs>
            <w:tab w:val="left" w:pos="467"/>
          </w:tabs>
          <w:ind w:left="708" w:hanging="253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3F6A1DBA">
        <w:start w:val="1"/>
        <w:numFmt w:val="bullet"/>
        <w:lvlText w:val="·"/>
        <w:lvlJc w:val="left"/>
        <w:pPr>
          <w:tabs>
            <w:tab w:val="left" w:pos="467"/>
          </w:tabs>
          <w:ind w:left="993" w:hanging="36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CAEC64C0">
        <w:start w:val="1"/>
        <w:numFmt w:val="bullet"/>
        <w:lvlText w:val="·"/>
        <w:lvlJc w:val="left"/>
        <w:pPr>
          <w:tabs>
            <w:tab w:val="left" w:pos="467"/>
          </w:tabs>
          <w:ind w:left="1171" w:hanging="36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992230D8">
        <w:start w:val="1"/>
        <w:numFmt w:val="bullet"/>
        <w:lvlText w:val="·"/>
        <w:lvlJc w:val="left"/>
        <w:pPr>
          <w:tabs>
            <w:tab w:val="left" w:pos="467"/>
          </w:tabs>
          <w:ind w:left="1349" w:hanging="36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37448924">
        <w:start w:val="1"/>
        <w:numFmt w:val="bullet"/>
        <w:lvlText w:val="·"/>
        <w:lvlJc w:val="left"/>
        <w:pPr>
          <w:tabs>
            <w:tab w:val="left" w:pos="467"/>
          </w:tabs>
          <w:ind w:left="1416" w:hanging="249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B60C5D6E">
        <w:start w:val="1"/>
        <w:numFmt w:val="bullet"/>
        <w:lvlText w:val="·"/>
        <w:lvlJc w:val="left"/>
        <w:pPr>
          <w:tabs>
            <w:tab w:val="left" w:pos="467"/>
          </w:tabs>
          <w:ind w:left="1705" w:hanging="36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C41293C6">
        <w:start w:val="1"/>
        <w:numFmt w:val="bullet"/>
        <w:lvlText w:val="·"/>
        <w:lvlJc w:val="left"/>
        <w:pPr>
          <w:tabs>
            <w:tab w:val="left" w:pos="467"/>
          </w:tabs>
          <w:ind w:left="1883" w:hanging="36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>
    <w:abstractNumId w:val="7"/>
    <w:lvlOverride w:ilvl="0">
      <w:lvl w:ilvl="0" w:tplc="5546B67A">
        <w:start w:val="1"/>
        <w:numFmt w:val="bullet"/>
        <w:lvlText w:val="·"/>
        <w:lvlJc w:val="left"/>
        <w:pPr>
          <w:tabs>
            <w:tab w:val="left" w:pos="1924"/>
          </w:tabs>
          <w:ind w:left="466" w:hanging="36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D4287E64">
        <w:start w:val="1"/>
        <w:numFmt w:val="bullet"/>
        <w:lvlText w:val="·"/>
        <w:lvlJc w:val="left"/>
        <w:pPr>
          <w:tabs>
            <w:tab w:val="left" w:pos="1924"/>
          </w:tabs>
          <w:ind w:left="467" w:hanging="19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6536255A">
        <w:start w:val="1"/>
        <w:numFmt w:val="bullet"/>
        <w:lvlText w:val="·"/>
        <w:lvlJc w:val="left"/>
        <w:pPr>
          <w:tabs>
            <w:tab w:val="left" w:pos="1924"/>
          </w:tabs>
          <w:ind w:left="1470" w:hanging="1469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3F6A1DBA">
        <w:start w:val="1"/>
        <w:numFmt w:val="bullet"/>
        <w:lvlText w:val="·"/>
        <w:lvlJc w:val="left"/>
        <w:pPr>
          <w:tabs>
            <w:tab w:val="left" w:pos="1924"/>
          </w:tabs>
          <w:ind w:left="1292" w:hanging="129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CAEC64C0">
        <w:start w:val="1"/>
        <w:numFmt w:val="bullet"/>
        <w:lvlText w:val="·"/>
        <w:lvlJc w:val="left"/>
        <w:pPr>
          <w:tabs>
            <w:tab w:val="left" w:pos="1924"/>
          </w:tabs>
          <w:ind w:left="1171" w:hanging="1113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992230D8">
        <w:start w:val="1"/>
        <w:numFmt w:val="bullet"/>
        <w:lvlText w:val="·"/>
        <w:lvlJc w:val="left"/>
        <w:pPr>
          <w:tabs>
            <w:tab w:val="left" w:pos="467"/>
            <w:tab w:val="left" w:pos="1924"/>
          </w:tabs>
          <w:ind w:left="1349" w:hanging="935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37448924">
        <w:start w:val="1"/>
        <w:numFmt w:val="bullet"/>
        <w:lvlText w:val="·"/>
        <w:lvlJc w:val="left"/>
        <w:pPr>
          <w:tabs>
            <w:tab w:val="left" w:pos="467"/>
            <w:tab w:val="left" w:pos="1924"/>
          </w:tabs>
          <w:ind w:left="1527" w:hanging="757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B60C5D6E">
        <w:start w:val="1"/>
        <w:numFmt w:val="bullet"/>
        <w:lvlText w:val="·"/>
        <w:lvlJc w:val="left"/>
        <w:pPr>
          <w:tabs>
            <w:tab w:val="left" w:pos="467"/>
            <w:tab w:val="left" w:pos="1924"/>
          </w:tabs>
          <w:ind w:left="1705" w:hanging="579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C41293C6">
        <w:start w:val="1"/>
        <w:numFmt w:val="bullet"/>
        <w:lvlText w:val="·"/>
        <w:lvlJc w:val="left"/>
        <w:pPr>
          <w:tabs>
            <w:tab w:val="left" w:pos="467"/>
            <w:tab w:val="left" w:pos="1924"/>
          </w:tabs>
          <w:ind w:left="1883" w:hanging="40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">
    <w:abstractNumId w:val="7"/>
    <w:lvlOverride w:ilvl="0">
      <w:lvl w:ilvl="0" w:tplc="5546B67A">
        <w:start w:val="1"/>
        <w:numFmt w:val="bullet"/>
        <w:lvlText w:val="·"/>
        <w:lvlJc w:val="left"/>
        <w:pPr>
          <w:tabs>
            <w:tab w:val="left" w:pos="467"/>
            <w:tab w:val="left" w:pos="1121"/>
            <w:tab w:val="left" w:pos="1156"/>
            <w:tab w:val="left" w:pos="1644"/>
            <w:tab w:val="left" w:pos="1753"/>
          </w:tabs>
          <w:ind w:left="466" w:hanging="36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D4287E64">
        <w:start w:val="1"/>
        <w:numFmt w:val="bullet"/>
        <w:lvlText w:val="·"/>
        <w:lvlJc w:val="left"/>
        <w:pPr>
          <w:tabs>
            <w:tab w:val="left" w:pos="467"/>
            <w:tab w:val="left" w:pos="1121"/>
            <w:tab w:val="left" w:pos="1156"/>
            <w:tab w:val="left" w:pos="1644"/>
            <w:tab w:val="left" w:pos="1753"/>
          </w:tabs>
          <w:ind w:left="466" w:hanging="19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6536255A">
        <w:start w:val="1"/>
        <w:numFmt w:val="bullet"/>
        <w:lvlText w:val="·"/>
        <w:lvlJc w:val="left"/>
        <w:pPr>
          <w:tabs>
            <w:tab w:val="left" w:pos="1121"/>
            <w:tab w:val="left" w:pos="1156"/>
            <w:tab w:val="left" w:pos="1644"/>
            <w:tab w:val="left" w:pos="1753"/>
          </w:tabs>
          <w:ind w:left="815" w:hanging="667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3F6A1DBA">
        <w:start w:val="1"/>
        <w:numFmt w:val="bullet"/>
        <w:lvlText w:val="·"/>
        <w:lvlJc w:val="left"/>
        <w:pPr>
          <w:tabs>
            <w:tab w:val="left" w:pos="466"/>
            <w:tab w:val="left" w:pos="467"/>
            <w:tab w:val="left" w:pos="1121"/>
            <w:tab w:val="left" w:pos="1156"/>
            <w:tab w:val="left" w:pos="1644"/>
            <w:tab w:val="left" w:pos="1753"/>
          </w:tabs>
          <w:ind w:left="993" w:hanging="489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CAEC64C0">
        <w:start w:val="1"/>
        <w:numFmt w:val="bullet"/>
        <w:lvlText w:val="·"/>
        <w:lvlJc w:val="left"/>
        <w:pPr>
          <w:tabs>
            <w:tab w:val="left" w:pos="466"/>
            <w:tab w:val="left" w:pos="467"/>
            <w:tab w:val="left" w:pos="1156"/>
            <w:tab w:val="left" w:pos="1644"/>
            <w:tab w:val="left" w:pos="1753"/>
          </w:tabs>
          <w:ind w:left="1121" w:hanging="31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992230D8">
        <w:start w:val="1"/>
        <w:numFmt w:val="bullet"/>
        <w:lvlText w:val="·"/>
        <w:lvlJc w:val="left"/>
        <w:pPr>
          <w:tabs>
            <w:tab w:val="left" w:pos="466"/>
            <w:tab w:val="left" w:pos="467"/>
            <w:tab w:val="left" w:pos="1156"/>
            <w:tab w:val="left" w:pos="1644"/>
            <w:tab w:val="left" w:pos="1753"/>
          </w:tabs>
          <w:ind w:left="1121" w:hanging="133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37448924">
        <w:start w:val="1"/>
        <w:numFmt w:val="bullet"/>
        <w:lvlText w:val="·"/>
        <w:lvlJc w:val="left"/>
        <w:pPr>
          <w:tabs>
            <w:tab w:val="left" w:pos="466"/>
            <w:tab w:val="left" w:pos="467"/>
            <w:tab w:val="left" w:pos="1121"/>
            <w:tab w:val="left" w:pos="1156"/>
            <w:tab w:val="left" w:pos="1644"/>
            <w:tab w:val="left" w:pos="1753"/>
          </w:tabs>
          <w:ind w:left="1527" w:hanging="47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B60C5D6E">
        <w:start w:val="1"/>
        <w:numFmt w:val="bullet"/>
        <w:lvlText w:val="·"/>
        <w:lvlJc w:val="left"/>
        <w:pPr>
          <w:tabs>
            <w:tab w:val="left" w:pos="466"/>
            <w:tab w:val="left" w:pos="467"/>
            <w:tab w:val="left" w:pos="1121"/>
            <w:tab w:val="left" w:pos="1156"/>
            <w:tab w:val="left" w:pos="1753"/>
          </w:tabs>
          <w:ind w:left="1644" w:hanging="30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C41293C6">
        <w:start w:val="1"/>
        <w:numFmt w:val="bullet"/>
        <w:lvlText w:val="·"/>
        <w:lvlJc w:val="left"/>
        <w:pPr>
          <w:tabs>
            <w:tab w:val="left" w:pos="466"/>
            <w:tab w:val="left" w:pos="467"/>
            <w:tab w:val="left" w:pos="1121"/>
            <w:tab w:val="left" w:pos="1156"/>
            <w:tab w:val="left" w:pos="1753"/>
          </w:tabs>
          <w:ind w:left="1644" w:hanging="122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">
    <w:abstractNumId w:val="7"/>
    <w:lvlOverride w:ilvl="0">
      <w:lvl w:ilvl="0" w:tplc="5546B67A">
        <w:start w:val="1"/>
        <w:numFmt w:val="bullet"/>
        <w:lvlText w:val="·"/>
        <w:lvlJc w:val="left"/>
        <w:pPr>
          <w:tabs>
            <w:tab w:val="left" w:pos="1745"/>
            <w:tab w:val="left" w:pos="1980"/>
          </w:tabs>
          <w:ind w:left="466" w:hanging="36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D4287E64">
        <w:start w:val="1"/>
        <w:numFmt w:val="bullet"/>
        <w:lvlText w:val="·"/>
        <w:lvlJc w:val="left"/>
        <w:pPr>
          <w:tabs>
            <w:tab w:val="left" w:pos="1745"/>
            <w:tab w:val="left" w:pos="1980"/>
          </w:tabs>
          <w:ind w:left="467" w:hanging="19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6536255A">
        <w:start w:val="1"/>
        <w:numFmt w:val="bullet"/>
        <w:lvlText w:val="·"/>
        <w:lvlJc w:val="left"/>
        <w:pPr>
          <w:tabs>
            <w:tab w:val="left" w:pos="1745"/>
            <w:tab w:val="left" w:pos="1980"/>
          </w:tabs>
          <w:ind w:left="1291" w:hanging="129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3F6A1DBA">
        <w:start w:val="1"/>
        <w:numFmt w:val="bullet"/>
        <w:lvlText w:val="·"/>
        <w:lvlJc w:val="left"/>
        <w:pPr>
          <w:tabs>
            <w:tab w:val="left" w:pos="1745"/>
            <w:tab w:val="left" w:pos="1980"/>
          </w:tabs>
          <w:ind w:left="1113" w:hanging="1112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CAEC64C0">
        <w:start w:val="1"/>
        <w:numFmt w:val="bullet"/>
        <w:lvlText w:val="·"/>
        <w:lvlJc w:val="left"/>
        <w:pPr>
          <w:tabs>
            <w:tab w:val="left" w:pos="1745"/>
            <w:tab w:val="left" w:pos="1980"/>
          </w:tabs>
          <w:ind w:left="1171" w:hanging="934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992230D8">
        <w:start w:val="1"/>
        <w:numFmt w:val="bullet"/>
        <w:lvlText w:val="·"/>
        <w:lvlJc w:val="left"/>
        <w:pPr>
          <w:tabs>
            <w:tab w:val="left" w:pos="467"/>
            <w:tab w:val="left" w:pos="1745"/>
            <w:tab w:val="left" w:pos="1980"/>
          </w:tabs>
          <w:ind w:left="1349" w:hanging="756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37448924">
        <w:start w:val="1"/>
        <w:numFmt w:val="bullet"/>
        <w:lvlText w:val="·"/>
        <w:lvlJc w:val="left"/>
        <w:pPr>
          <w:tabs>
            <w:tab w:val="left" w:pos="467"/>
            <w:tab w:val="left" w:pos="1745"/>
            <w:tab w:val="left" w:pos="1980"/>
          </w:tabs>
          <w:ind w:left="1527" w:hanging="57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B60C5D6E">
        <w:start w:val="1"/>
        <w:numFmt w:val="bullet"/>
        <w:lvlText w:val="·"/>
        <w:lvlJc w:val="left"/>
        <w:pPr>
          <w:tabs>
            <w:tab w:val="left" w:pos="467"/>
            <w:tab w:val="left" w:pos="1745"/>
            <w:tab w:val="left" w:pos="1980"/>
          </w:tabs>
          <w:ind w:left="1705" w:hanging="40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C41293C6">
        <w:start w:val="1"/>
        <w:numFmt w:val="bullet"/>
        <w:lvlText w:val="·"/>
        <w:lvlJc w:val="left"/>
        <w:pPr>
          <w:tabs>
            <w:tab w:val="left" w:pos="467"/>
            <w:tab w:val="left" w:pos="1980"/>
          </w:tabs>
          <w:ind w:left="1745" w:hanging="222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">
    <w:abstractNumId w:val="7"/>
    <w:lvlOverride w:ilvl="0">
      <w:lvl w:ilvl="0" w:tplc="5546B67A">
        <w:start w:val="1"/>
        <w:numFmt w:val="bullet"/>
        <w:lvlText w:val="·"/>
        <w:lvlJc w:val="left"/>
        <w:pPr>
          <w:tabs>
            <w:tab w:val="left" w:pos="1981"/>
          </w:tabs>
          <w:ind w:left="466" w:hanging="36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D4287E64">
        <w:start w:val="1"/>
        <w:numFmt w:val="bullet"/>
        <w:lvlText w:val="·"/>
        <w:lvlJc w:val="left"/>
        <w:pPr>
          <w:tabs>
            <w:tab w:val="left" w:pos="1981"/>
          </w:tabs>
          <w:ind w:left="467" w:hanging="19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6536255A">
        <w:start w:val="1"/>
        <w:numFmt w:val="bullet"/>
        <w:lvlText w:val="·"/>
        <w:lvlJc w:val="left"/>
        <w:pPr>
          <w:tabs>
            <w:tab w:val="left" w:pos="1981"/>
          </w:tabs>
          <w:ind w:left="1527" w:hanging="1526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3F6A1DBA">
        <w:start w:val="1"/>
        <w:numFmt w:val="bullet"/>
        <w:lvlText w:val="·"/>
        <w:lvlJc w:val="left"/>
        <w:pPr>
          <w:tabs>
            <w:tab w:val="left" w:pos="1981"/>
          </w:tabs>
          <w:ind w:left="1349" w:hanging="134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CAEC64C0">
        <w:start w:val="1"/>
        <w:numFmt w:val="bullet"/>
        <w:lvlText w:val="·"/>
        <w:lvlJc w:val="left"/>
        <w:pPr>
          <w:tabs>
            <w:tab w:val="left" w:pos="1981"/>
          </w:tabs>
          <w:ind w:left="1171" w:hanging="117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992230D8">
        <w:start w:val="1"/>
        <w:numFmt w:val="bullet"/>
        <w:lvlText w:val="·"/>
        <w:lvlJc w:val="left"/>
        <w:pPr>
          <w:tabs>
            <w:tab w:val="left" w:pos="1981"/>
          </w:tabs>
          <w:ind w:left="1349" w:hanging="992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37448924">
        <w:start w:val="1"/>
        <w:numFmt w:val="bullet"/>
        <w:lvlText w:val="·"/>
        <w:lvlJc w:val="left"/>
        <w:pPr>
          <w:tabs>
            <w:tab w:val="left" w:pos="467"/>
            <w:tab w:val="left" w:pos="1981"/>
          </w:tabs>
          <w:ind w:left="1527" w:hanging="814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B60C5D6E">
        <w:start w:val="1"/>
        <w:numFmt w:val="bullet"/>
        <w:lvlText w:val="·"/>
        <w:lvlJc w:val="left"/>
        <w:pPr>
          <w:tabs>
            <w:tab w:val="left" w:pos="467"/>
            <w:tab w:val="left" w:pos="1981"/>
          </w:tabs>
          <w:ind w:left="1705" w:hanging="636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C41293C6">
        <w:start w:val="1"/>
        <w:numFmt w:val="bullet"/>
        <w:lvlText w:val="·"/>
        <w:lvlJc w:val="left"/>
        <w:pPr>
          <w:tabs>
            <w:tab w:val="left" w:pos="467"/>
            <w:tab w:val="left" w:pos="1981"/>
          </w:tabs>
          <w:ind w:left="1883" w:hanging="45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">
    <w:abstractNumId w:val="13"/>
  </w:num>
  <w:num w:numId="9">
    <w:abstractNumId w:val="18"/>
  </w:num>
  <w:num w:numId="10">
    <w:abstractNumId w:val="18"/>
    <w:lvlOverride w:ilvl="0">
      <w:lvl w:ilvl="0" w:tplc="1102E4AC">
        <w:start w:val="1"/>
        <w:numFmt w:val="bullet"/>
        <w:lvlText w:val="·"/>
        <w:lvlJc w:val="left"/>
        <w:pPr>
          <w:tabs>
            <w:tab w:val="left" w:pos="467"/>
            <w:tab w:val="left" w:pos="1925"/>
          </w:tabs>
          <w:ind w:left="466" w:hanging="36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34725E3E">
        <w:start w:val="1"/>
        <w:numFmt w:val="bullet"/>
        <w:lvlText w:val="·"/>
        <w:lvlJc w:val="left"/>
        <w:pPr>
          <w:tabs>
            <w:tab w:val="left" w:pos="467"/>
            <w:tab w:val="left" w:pos="1925"/>
          </w:tabs>
          <w:ind w:left="466" w:hanging="19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EAE2818C">
        <w:start w:val="1"/>
        <w:numFmt w:val="bullet"/>
        <w:lvlText w:val="·"/>
        <w:lvlJc w:val="left"/>
        <w:pPr>
          <w:tabs>
            <w:tab w:val="left" w:pos="1925"/>
          </w:tabs>
          <w:ind w:left="1471" w:hanging="147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71D6C35C">
        <w:start w:val="1"/>
        <w:numFmt w:val="bullet"/>
        <w:lvlText w:val="·"/>
        <w:lvlJc w:val="left"/>
        <w:pPr>
          <w:tabs>
            <w:tab w:val="left" w:pos="1925"/>
          </w:tabs>
          <w:ind w:left="1293" w:hanging="1293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5CF81B7E">
        <w:start w:val="1"/>
        <w:numFmt w:val="bullet"/>
        <w:lvlText w:val="·"/>
        <w:lvlJc w:val="left"/>
        <w:pPr>
          <w:tabs>
            <w:tab w:val="left" w:pos="1925"/>
          </w:tabs>
          <w:ind w:left="1171" w:hanging="1115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1AB4D8AE">
        <w:start w:val="1"/>
        <w:numFmt w:val="bullet"/>
        <w:lvlText w:val="·"/>
        <w:lvlJc w:val="left"/>
        <w:pPr>
          <w:tabs>
            <w:tab w:val="left" w:pos="466"/>
            <w:tab w:val="left" w:pos="467"/>
            <w:tab w:val="left" w:pos="1925"/>
          </w:tabs>
          <w:ind w:left="1349" w:hanging="937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2A4AC454">
        <w:start w:val="1"/>
        <w:numFmt w:val="bullet"/>
        <w:lvlText w:val="·"/>
        <w:lvlJc w:val="left"/>
        <w:pPr>
          <w:tabs>
            <w:tab w:val="left" w:pos="466"/>
            <w:tab w:val="left" w:pos="467"/>
            <w:tab w:val="left" w:pos="1925"/>
          </w:tabs>
          <w:ind w:left="1527" w:hanging="759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5DC00B90">
        <w:start w:val="1"/>
        <w:numFmt w:val="bullet"/>
        <w:lvlText w:val="·"/>
        <w:lvlJc w:val="left"/>
        <w:pPr>
          <w:tabs>
            <w:tab w:val="left" w:pos="466"/>
            <w:tab w:val="left" w:pos="467"/>
            <w:tab w:val="left" w:pos="1925"/>
          </w:tabs>
          <w:ind w:left="1705" w:hanging="58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F422859A">
        <w:start w:val="1"/>
        <w:numFmt w:val="bullet"/>
        <w:lvlText w:val="·"/>
        <w:lvlJc w:val="left"/>
        <w:pPr>
          <w:tabs>
            <w:tab w:val="left" w:pos="466"/>
            <w:tab w:val="left" w:pos="467"/>
            <w:tab w:val="left" w:pos="1925"/>
          </w:tabs>
          <w:ind w:left="1883" w:hanging="403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">
    <w:abstractNumId w:val="18"/>
    <w:lvlOverride w:ilvl="0">
      <w:lvl w:ilvl="0" w:tplc="1102E4AC">
        <w:start w:val="1"/>
        <w:numFmt w:val="bullet"/>
        <w:lvlText w:val="·"/>
        <w:lvlJc w:val="left"/>
        <w:pPr>
          <w:tabs>
            <w:tab w:val="left" w:pos="1976"/>
          </w:tabs>
          <w:ind w:left="466" w:hanging="36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34725E3E">
        <w:start w:val="1"/>
        <w:numFmt w:val="bullet"/>
        <w:lvlText w:val="·"/>
        <w:lvlJc w:val="left"/>
        <w:pPr>
          <w:tabs>
            <w:tab w:val="left" w:pos="1976"/>
          </w:tabs>
          <w:ind w:left="467" w:hanging="19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EAE2818C">
        <w:start w:val="1"/>
        <w:numFmt w:val="bullet"/>
        <w:lvlText w:val="·"/>
        <w:lvlJc w:val="left"/>
        <w:pPr>
          <w:tabs>
            <w:tab w:val="left" w:pos="1976"/>
          </w:tabs>
          <w:ind w:left="1522" w:hanging="152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71D6C35C">
        <w:start w:val="1"/>
        <w:numFmt w:val="bullet"/>
        <w:lvlText w:val="·"/>
        <w:lvlJc w:val="left"/>
        <w:pPr>
          <w:tabs>
            <w:tab w:val="left" w:pos="1976"/>
          </w:tabs>
          <w:ind w:left="1344" w:hanging="1343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5CF81B7E">
        <w:start w:val="1"/>
        <w:numFmt w:val="bullet"/>
        <w:lvlText w:val="·"/>
        <w:lvlJc w:val="left"/>
        <w:pPr>
          <w:tabs>
            <w:tab w:val="left" w:pos="1976"/>
          </w:tabs>
          <w:ind w:left="1171" w:hanging="1165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1AB4D8AE">
        <w:start w:val="1"/>
        <w:numFmt w:val="bullet"/>
        <w:lvlText w:val="·"/>
        <w:lvlJc w:val="left"/>
        <w:pPr>
          <w:tabs>
            <w:tab w:val="left" w:pos="467"/>
            <w:tab w:val="left" w:pos="1976"/>
          </w:tabs>
          <w:ind w:left="1349" w:hanging="987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2A4AC454">
        <w:start w:val="1"/>
        <w:numFmt w:val="bullet"/>
        <w:lvlText w:val="·"/>
        <w:lvlJc w:val="left"/>
        <w:pPr>
          <w:tabs>
            <w:tab w:val="left" w:pos="467"/>
            <w:tab w:val="left" w:pos="1976"/>
          </w:tabs>
          <w:ind w:left="1527" w:hanging="809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5DC00B90">
        <w:start w:val="1"/>
        <w:numFmt w:val="bullet"/>
        <w:lvlText w:val="·"/>
        <w:lvlJc w:val="left"/>
        <w:pPr>
          <w:tabs>
            <w:tab w:val="left" w:pos="467"/>
            <w:tab w:val="left" w:pos="1976"/>
          </w:tabs>
          <w:ind w:left="1705" w:hanging="63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F422859A">
        <w:start w:val="1"/>
        <w:numFmt w:val="bullet"/>
        <w:lvlText w:val="·"/>
        <w:lvlJc w:val="left"/>
        <w:pPr>
          <w:tabs>
            <w:tab w:val="left" w:pos="467"/>
            <w:tab w:val="left" w:pos="1976"/>
          </w:tabs>
          <w:ind w:left="1883" w:hanging="453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2">
    <w:abstractNumId w:val="18"/>
    <w:lvlOverride w:ilvl="0">
      <w:lvl w:ilvl="0" w:tplc="1102E4AC">
        <w:start w:val="1"/>
        <w:numFmt w:val="bullet"/>
        <w:lvlText w:val="·"/>
        <w:lvlJc w:val="left"/>
        <w:pPr>
          <w:tabs>
            <w:tab w:val="left" w:pos="467"/>
          </w:tabs>
          <w:ind w:left="466" w:hanging="36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34725E3E">
        <w:start w:val="1"/>
        <w:numFmt w:val="bullet"/>
        <w:lvlText w:val="·"/>
        <w:lvlJc w:val="left"/>
        <w:pPr>
          <w:tabs>
            <w:tab w:val="left" w:pos="467"/>
          </w:tabs>
          <w:ind w:left="466" w:hanging="19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EAE2818C">
        <w:start w:val="1"/>
        <w:numFmt w:val="bullet"/>
        <w:lvlText w:val="·"/>
        <w:lvlJc w:val="left"/>
        <w:pPr>
          <w:tabs>
            <w:tab w:val="left" w:pos="466"/>
            <w:tab w:val="left" w:pos="467"/>
          </w:tabs>
          <w:ind w:left="708" w:hanging="254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71D6C35C">
        <w:start w:val="1"/>
        <w:numFmt w:val="bullet"/>
        <w:lvlText w:val="·"/>
        <w:lvlJc w:val="left"/>
        <w:pPr>
          <w:tabs>
            <w:tab w:val="left" w:pos="466"/>
            <w:tab w:val="left" w:pos="467"/>
          </w:tabs>
          <w:ind w:left="993" w:hanging="36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5CF81B7E">
        <w:start w:val="1"/>
        <w:numFmt w:val="bullet"/>
        <w:lvlText w:val="·"/>
        <w:lvlJc w:val="left"/>
        <w:pPr>
          <w:tabs>
            <w:tab w:val="left" w:pos="466"/>
            <w:tab w:val="left" w:pos="467"/>
          </w:tabs>
          <w:ind w:left="1171" w:hanging="36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1AB4D8AE">
        <w:start w:val="1"/>
        <w:numFmt w:val="bullet"/>
        <w:lvlText w:val="·"/>
        <w:lvlJc w:val="left"/>
        <w:pPr>
          <w:tabs>
            <w:tab w:val="left" w:pos="466"/>
            <w:tab w:val="left" w:pos="467"/>
          </w:tabs>
          <w:ind w:left="1349" w:hanging="36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2A4AC454">
        <w:start w:val="1"/>
        <w:numFmt w:val="bullet"/>
        <w:lvlText w:val="·"/>
        <w:lvlJc w:val="left"/>
        <w:pPr>
          <w:tabs>
            <w:tab w:val="left" w:pos="466"/>
            <w:tab w:val="left" w:pos="467"/>
          </w:tabs>
          <w:ind w:left="1416" w:hanging="25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5DC00B90">
        <w:start w:val="1"/>
        <w:numFmt w:val="bullet"/>
        <w:lvlText w:val="·"/>
        <w:lvlJc w:val="left"/>
        <w:pPr>
          <w:tabs>
            <w:tab w:val="left" w:pos="466"/>
            <w:tab w:val="left" w:pos="467"/>
          </w:tabs>
          <w:ind w:left="1705" w:hanging="36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F422859A">
        <w:start w:val="1"/>
        <w:numFmt w:val="bullet"/>
        <w:lvlText w:val="·"/>
        <w:lvlJc w:val="left"/>
        <w:pPr>
          <w:tabs>
            <w:tab w:val="left" w:pos="466"/>
            <w:tab w:val="left" w:pos="467"/>
          </w:tabs>
          <w:ind w:left="1883" w:hanging="36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3">
    <w:abstractNumId w:val="0"/>
  </w:num>
  <w:num w:numId="14">
    <w:abstractNumId w:val="5"/>
  </w:num>
  <w:num w:numId="15">
    <w:abstractNumId w:val="5"/>
    <w:lvlOverride w:ilvl="0">
      <w:lvl w:ilvl="0" w:tplc="5FEC7226">
        <w:start w:val="1"/>
        <w:numFmt w:val="bullet"/>
        <w:lvlText w:val="·"/>
        <w:lvlJc w:val="left"/>
        <w:pPr>
          <w:ind w:left="466" w:hanging="36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1">
      <w:lvl w:ilvl="1" w:tplc="BC84BF86">
        <w:start w:val="1"/>
        <w:numFmt w:val="bullet"/>
        <w:lvlText w:val="·"/>
        <w:lvlJc w:val="left"/>
        <w:pPr>
          <w:ind w:left="467" w:hanging="19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1A3254F0">
        <w:start w:val="1"/>
        <w:numFmt w:val="bullet"/>
        <w:lvlText w:val="·"/>
        <w:lvlJc w:val="left"/>
        <w:pPr>
          <w:tabs>
            <w:tab w:val="left" w:pos="467"/>
          </w:tabs>
          <w:ind w:left="708" w:hanging="253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01E8A082">
        <w:start w:val="1"/>
        <w:numFmt w:val="bullet"/>
        <w:lvlText w:val="·"/>
        <w:lvlJc w:val="left"/>
        <w:pPr>
          <w:tabs>
            <w:tab w:val="left" w:pos="467"/>
          </w:tabs>
          <w:ind w:left="993" w:hanging="36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34D67D04">
        <w:start w:val="1"/>
        <w:numFmt w:val="bullet"/>
        <w:lvlText w:val="·"/>
        <w:lvlJc w:val="left"/>
        <w:pPr>
          <w:tabs>
            <w:tab w:val="left" w:pos="467"/>
          </w:tabs>
          <w:ind w:left="1171" w:hanging="36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A81CEDDA">
        <w:start w:val="1"/>
        <w:numFmt w:val="bullet"/>
        <w:lvlText w:val="·"/>
        <w:lvlJc w:val="left"/>
        <w:pPr>
          <w:tabs>
            <w:tab w:val="left" w:pos="467"/>
          </w:tabs>
          <w:ind w:left="1349" w:hanging="36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4AE804B8">
        <w:start w:val="1"/>
        <w:numFmt w:val="bullet"/>
        <w:lvlText w:val="·"/>
        <w:lvlJc w:val="left"/>
        <w:pPr>
          <w:tabs>
            <w:tab w:val="left" w:pos="467"/>
          </w:tabs>
          <w:ind w:left="1416" w:hanging="249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5A90ACF4">
        <w:start w:val="1"/>
        <w:numFmt w:val="bullet"/>
        <w:lvlText w:val="·"/>
        <w:lvlJc w:val="left"/>
        <w:pPr>
          <w:tabs>
            <w:tab w:val="left" w:pos="467"/>
          </w:tabs>
          <w:ind w:left="1705" w:hanging="36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879AB85E">
        <w:start w:val="1"/>
        <w:numFmt w:val="bullet"/>
        <w:lvlText w:val="·"/>
        <w:lvlJc w:val="left"/>
        <w:pPr>
          <w:tabs>
            <w:tab w:val="left" w:pos="467"/>
          </w:tabs>
          <w:ind w:left="1883" w:hanging="36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6">
    <w:abstractNumId w:val="5"/>
    <w:lvlOverride w:ilvl="0">
      <w:lvl w:ilvl="0" w:tplc="5FEC7226">
        <w:start w:val="1"/>
        <w:numFmt w:val="bullet"/>
        <w:lvlText w:val="·"/>
        <w:lvlJc w:val="left"/>
        <w:pPr>
          <w:tabs>
            <w:tab w:val="left" w:pos="467"/>
            <w:tab w:val="left" w:pos="1209"/>
            <w:tab w:val="left" w:pos="1844"/>
          </w:tabs>
          <w:ind w:left="466" w:hanging="36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1">
      <w:lvl w:ilvl="1" w:tplc="BC84BF86">
        <w:start w:val="1"/>
        <w:numFmt w:val="bullet"/>
        <w:lvlText w:val="·"/>
        <w:lvlJc w:val="left"/>
        <w:pPr>
          <w:tabs>
            <w:tab w:val="left" w:pos="467"/>
            <w:tab w:val="left" w:pos="1209"/>
            <w:tab w:val="left" w:pos="1844"/>
          </w:tabs>
          <w:ind w:left="466" w:hanging="19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1A3254F0">
        <w:start w:val="1"/>
        <w:numFmt w:val="bullet"/>
        <w:lvlText w:val="·"/>
        <w:lvlJc w:val="left"/>
        <w:pPr>
          <w:tabs>
            <w:tab w:val="left" w:pos="1209"/>
            <w:tab w:val="left" w:pos="1844"/>
          </w:tabs>
          <w:ind w:left="815" w:hanging="755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01E8A082">
        <w:start w:val="1"/>
        <w:numFmt w:val="bullet"/>
        <w:lvlText w:val="·"/>
        <w:lvlJc w:val="left"/>
        <w:pPr>
          <w:tabs>
            <w:tab w:val="left" w:pos="466"/>
            <w:tab w:val="left" w:pos="467"/>
            <w:tab w:val="left" w:pos="1209"/>
            <w:tab w:val="left" w:pos="1844"/>
          </w:tabs>
          <w:ind w:left="993" w:hanging="577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34D67D04">
        <w:start w:val="1"/>
        <w:numFmt w:val="bullet"/>
        <w:lvlText w:val="·"/>
        <w:lvlJc w:val="left"/>
        <w:pPr>
          <w:tabs>
            <w:tab w:val="left" w:pos="466"/>
            <w:tab w:val="left" w:pos="467"/>
            <w:tab w:val="left" w:pos="1209"/>
            <w:tab w:val="left" w:pos="1844"/>
          </w:tabs>
          <w:ind w:left="1171" w:hanging="399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A81CEDDA">
        <w:start w:val="1"/>
        <w:numFmt w:val="bullet"/>
        <w:lvlText w:val="·"/>
        <w:lvlJc w:val="left"/>
        <w:pPr>
          <w:tabs>
            <w:tab w:val="left" w:pos="466"/>
            <w:tab w:val="left" w:pos="467"/>
            <w:tab w:val="left" w:pos="1844"/>
          </w:tabs>
          <w:ind w:left="1209" w:hanging="22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4AE804B8">
        <w:start w:val="1"/>
        <w:numFmt w:val="bullet"/>
        <w:lvlText w:val="·"/>
        <w:lvlJc w:val="left"/>
        <w:pPr>
          <w:tabs>
            <w:tab w:val="left" w:pos="466"/>
            <w:tab w:val="left" w:pos="467"/>
            <w:tab w:val="left" w:pos="1844"/>
          </w:tabs>
          <w:ind w:left="1527" w:hanging="67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5A90ACF4">
        <w:start w:val="1"/>
        <w:numFmt w:val="bullet"/>
        <w:lvlText w:val="·"/>
        <w:lvlJc w:val="left"/>
        <w:pPr>
          <w:tabs>
            <w:tab w:val="left" w:pos="466"/>
            <w:tab w:val="left" w:pos="467"/>
            <w:tab w:val="left" w:pos="1209"/>
            <w:tab w:val="left" w:pos="1844"/>
          </w:tabs>
          <w:ind w:left="1705" w:hanging="50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879AB85E">
        <w:start w:val="1"/>
        <w:numFmt w:val="bullet"/>
        <w:lvlText w:val="·"/>
        <w:lvlJc w:val="left"/>
        <w:pPr>
          <w:tabs>
            <w:tab w:val="left" w:pos="466"/>
            <w:tab w:val="left" w:pos="467"/>
            <w:tab w:val="left" w:pos="1209"/>
          </w:tabs>
          <w:ind w:left="1844" w:hanging="322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7">
    <w:abstractNumId w:val="5"/>
    <w:lvlOverride w:ilvl="0">
      <w:lvl w:ilvl="0" w:tplc="5FEC7226">
        <w:start w:val="1"/>
        <w:numFmt w:val="bullet"/>
        <w:lvlText w:val="·"/>
        <w:lvlJc w:val="left"/>
        <w:pPr>
          <w:tabs>
            <w:tab w:val="left" w:pos="467"/>
          </w:tabs>
          <w:ind w:left="466" w:hanging="36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1">
      <w:lvl w:ilvl="1" w:tplc="BC84BF86">
        <w:start w:val="1"/>
        <w:numFmt w:val="bullet"/>
        <w:lvlText w:val="·"/>
        <w:lvlJc w:val="left"/>
        <w:pPr>
          <w:tabs>
            <w:tab w:val="left" w:pos="467"/>
          </w:tabs>
          <w:ind w:left="466" w:hanging="19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1A3254F0">
        <w:start w:val="1"/>
        <w:numFmt w:val="bullet"/>
        <w:lvlText w:val="·"/>
        <w:lvlJc w:val="left"/>
        <w:pPr>
          <w:tabs>
            <w:tab w:val="left" w:pos="466"/>
            <w:tab w:val="left" w:pos="467"/>
          </w:tabs>
          <w:ind w:left="708" w:hanging="254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01E8A082">
        <w:start w:val="1"/>
        <w:numFmt w:val="bullet"/>
        <w:lvlText w:val="·"/>
        <w:lvlJc w:val="left"/>
        <w:pPr>
          <w:tabs>
            <w:tab w:val="left" w:pos="466"/>
            <w:tab w:val="left" w:pos="467"/>
          </w:tabs>
          <w:ind w:left="993" w:hanging="36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34D67D04">
        <w:start w:val="1"/>
        <w:numFmt w:val="bullet"/>
        <w:lvlText w:val="·"/>
        <w:lvlJc w:val="left"/>
        <w:pPr>
          <w:tabs>
            <w:tab w:val="left" w:pos="466"/>
            <w:tab w:val="left" w:pos="467"/>
          </w:tabs>
          <w:ind w:left="1171" w:hanging="36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A81CEDDA">
        <w:start w:val="1"/>
        <w:numFmt w:val="bullet"/>
        <w:lvlText w:val="·"/>
        <w:lvlJc w:val="left"/>
        <w:pPr>
          <w:tabs>
            <w:tab w:val="left" w:pos="466"/>
            <w:tab w:val="left" w:pos="467"/>
          </w:tabs>
          <w:ind w:left="1349" w:hanging="36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4AE804B8">
        <w:start w:val="1"/>
        <w:numFmt w:val="bullet"/>
        <w:lvlText w:val="·"/>
        <w:lvlJc w:val="left"/>
        <w:pPr>
          <w:tabs>
            <w:tab w:val="left" w:pos="466"/>
            <w:tab w:val="left" w:pos="467"/>
          </w:tabs>
          <w:ind w:left="1416" w:hanging="25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5A90ACF4">
        <w:start w:val="1"/>
        <w:numFmt w:val="bullet"/>
        <w:lvlText w:val="·"/>
        <w:lvlJc w:val="left"/>
        <w:pPr>
          <w:tabs>
            <w:tab w:val="left" w:pos="466"/>
            <w:tab w:val="left" w:pos="467"/>
          </w:tabs>
          <w:ind w:left="1705" w:hanging="36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879AB85E">
        <w:start w:val="1"/>
        <w:numFmt w:val="bullet"/>
        <w:lvlText w:val="·"/>
        <w:lvlJc w:val="left"/>
        <w:pPr>
          <w:tabs>
            <w:tab w:val="left" w:pos="466"/>
            <w:tab w:val="left" w:pos="467"/>
          </w:tabs>
          <w:ind w:left="1883" w:hanging="36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8">
    <w:abstractNumId w:val="5"/>
    <w:lvlOverride w:ilvl="0">
      <w:lvl w:ilvl="0" w:tplc="5FEC7226">
        <w:start w:val="1"/>
        <w:numFmt w:val="bullet"/>
        <w:lvlText w:val="·"/>
        <w:lvlJc w:val="left"/>
        <w:pPr>
          <w:tabs>
            <w:tab w:val="left" w:pos="467"/>
            <w:tab w:val="left" w:pos="1105"/>
            <w:tab w:val="left" w:pos="1469"/>
          </w:tabs>
          <w:ind w:left="466" w:hanging="36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1">
      <w:lvl w:ilvl="1" w:tplc="BC84BF86">
        <w:start w:val="1"/>
        <w:numFmt w:val="bullet"/>
        <w:lvlText w:val="·"/>
        <w:lvlJc w:val="left"/>
        <w:pPr>
          <w:tabs>
            <w:tab w:val="left" w:pos="467"/>
            <w:tab w:val="left" w:pos="1105"/>
            <w:tab w:val="left" w:pos="1469"/>
          </w:tabs>
          <w:ind w:left="466" w:hanging="19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1A3254F0">
        <w:start w:val="1"/>
        <w:numFmt w:val="bullet"/>
        <w:lvlText w:val="·"/>
        <w:lvlJc w:val="left"/>
        <w:pPr>
          <w:tabs>
            <w:tab w:val="left" w:pos="1105"/>
            <w:tab w:val="left" w:pos="1469"/>
          </w:tabs>
          <w:ind w:left="815" w:hanging="65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01E8A082">
        <w:start w:val="1"/>
        <w:numFmt w:val="bullet"/>
        <w:lvlText w:val="·"/>
        <w:lvlJc w:val="left"/>
        <w:pPr>
          <w:tabs>
            <w:tab w:val="left" w:pos="466"/>
            <w:tab w:val="left" w:pos="467"/>
            <w:tab w:val="left" w:pos="1105"/>
            <w:tab w:val="left" w:pos="1469"/>
          </w:tabs>
          <w:ind w:left="993" w:hanging="473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34D67D04">
        <w:start w:val="1"/>
        <w:numFmt w:val="bullet"/>
        <w:lvlText w:val="·"/>
        <w:lvlJc w:val="left"/>
        <w:pPr>
          <w:tabs>
            <w:tab w:val="left" w:pos="466"/>
            <w:tab w:val="left" w:pos="467"/>
            <w:tab w:val="left" w:pos="1469"/>
          </w:tabs>
          <w:ind w:left="1105" w:hanging="295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A81CEDDA">
        <w:start w:val="1"/>
        <w:numFmt w:val="bullet"/>
        <w:lvlText w:val="·"/>
        <w:lvlJc w:val="left"/>
        <w:pPr>
          <w:tabs>
            <w:tab w:val="left" w:pos="466"/>
            <w:tab w:val="left" w:pos="467"/>
            <w:tab w:val="left" w:pos="1469"/>
          </w:tabs>
          <w:ind w:left="1349" w:hanging="48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4AE804B8">
        <w:start w:val="1"/>
        <w:numFmt w:val="bullet"/>
        <w:lvlText w:val="·"/>
        <w:lvlJc w:val="left"/>
        <w:pPr>
          <w:tabs>
            <w:tab w:val="left" w:pos="466"/>
            <w:tab w:val="left" w:pos="467"/>
            <w:tab w:val="left" w:pos="1105"/>
          </w:tabs>
          <w:ind w:left="1469" w:hanging="303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5A90ACF4">
        <w:start w:val="1"/>
        <w:numFmt w:val="bullet"/>
        <w:lvlText w:val="·"/>
        <w:lvlJc w:val="left"/>
        <w:pPr>
          <w:tabs>
            <w:tab w:val="left" w:pos="466"/>
            <w:tab w:val="left" w:pos="467"/>
            <w:tab w:val="left" w:pos="1105"/>
          </w:tabs>
          <w:ind w:left="1469" w:hanging="125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879AB85E">
        <w:start w:val="1"/>
        <w:numFmt w:val="bullet"/>
        <w:lvlText w:val="·"/>
        <w:lvlJc w:val="left"/>
        <w:pPr>
          <w:tabs>
            <w:tab w:val="left" w:pos="466"/>
            <w:tab w:val="left" w:pos="467"/>
            <w:tab w:val="left" w:pos="1105"/>
            <w:tab w:val="left" w:pos="1469"/>
          </w:tabs>
          <w:ind w:left="1883" w:hanging="36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9">
    <w:abstractNumId w:val="8"/>
  </w:num>
  <w:num w:numId="20">
    <w:abstractNumId w:val="8"/>
    <w:lvlOverride w:ilvl="0">
      <w:lvl w:ilvl="0" w:tplc="81261C66">
        <w:start w:val="1"/>
        <w:numFmt w:val="bullet"/>
        <w:lvlText w:val="·"/>
        <w:lvlJc w:val="left"/>
        <w:pPr>
          <w:ind w:left="470" w:hanging="36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1">
      <w:lvl w:ilvl="1" w:tplc="B4244178">
        <w:start w:val="1"/>
        <w:numFmt w:val="bullet"/>
        <w:lvlText w:val="·"/>
        <w:lvlJc w:val="left"/>
        <w:pPr>
          <w:ind w:left="471" w:hanging="21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2CD2FAF2">
        <w:start w:val="1"/>
        <w:numFmt w:val="bullet"/>
        <w:lvlText w:val="·"/>
        <w:lvlJc w:val="left"/>
        <w:pPr>
          <w:tabs>
            <w:tab w:val="left" w:pos="471"/>
          </w:tabs>
          <w:ind w:left="708" w:hanging="30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D2F6BAA2">
        <w:start w:val="1"/>
        <w:numFmt w:val="bullet"/>
        <w:lvlText w:val="·"/>
        <w:lvlJc w:val="left"/>
        <w:pPr>
          <w:tabs>
            <w:tab w:val="left" w:pos="471"/>
          </w:tabs>
          <w:ind w:left="708" w:hanging="16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54047EE6">
        <w:start w:val="1"/>
        <w:numFmt w:val="bullet"/>
        <w:lvlText w:val="·"/>
        <w:lvlJc w:val="left"/>
        <w:pPr>
          <w:tabs>
            <w:tab w:val="left" w:pos="471"/>
          </w:tabs>
          <w:ind w:left="1039" w:hanging="359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E3FA71B8">
        <w:start w:val="1"/>
        <w:numFmt w:val="bullet"/>
        <w:lvlText w:val="·"/>
        <w:lvlJc w:val="left"/>
        <w:pPr>
          <w:tabs>
            <w:tab w:val="left" w:pos="471"/>
          </w:tabs>
          <w:ind w:left="1179" w:hanging="359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0436F096">
        <w:start w:val="1"/>
        <w:numFmt w:val="bullet"/>
        <w:lvlText w:val="·"/>
        <w:lvlJc w:val="left"/>
        <w:pPr>
          <w:tabs>
            <w:tab w:val="left" w:pos="471"/>
          </w:tabs>
          <w:ind w:left="1318" w:hanging="359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3DBE1CE6">
        <w:start w:val="1"/>
        <w:numFmt w:val="bullet"/>
        <w:lvlText w:val="·"/>
        <w:lvlJc w:val="left"/>
        <w:pPr>
          <w:tabs>
            <w:tab w:val="left" w:pos="471"/>
          </w:tabs>
          <w:ind w:left="1416" w:hanging="317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BE68AEA">
        <w:start w:val="1"/>
        <w:numFmt w:val="bullet"/>
        <w:lvlText w:val="·"/>
        <w:lvlJc w:val="left"/>
        <w:pPr>
          <w:tabs>
            <w:tab w:val="left" w:pos="471"/>
          </w:tabs>
          <w:ind w:left="1416" w:hanging="177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1">
    <w:abstractNumId w:val="15"/>
  </w:num>
  <w:num w:numId="22">
    <w:abstractNumId w:val="15"/>
    <w:lvlOverride w:ilvl="0">
      <w:lvl w:ilvl="0" w:tplc="8C729D60">
        <w:start w:val="1"/>
        <w:numFmt w:val="bullet"/>
        <w:lvlText w:val="·"/>
        <w:lvlJc w:val="left"/>
        <w:pPr>
          <w:tabs>
            <w:tab w:val="left" w:pos="-3820"/>
            <w:tab w:val="left" w:pos="-3820"/>
          </w:tabs>
          <w:ind w:left="466" w:hanging="36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083C648E">
        <w:start w:val="1"/>
        <w:numFmt w:val="bullet"/>
        <w:lvlText w:val="·"/>
        <w:lvlJc w:val="left"/>
        <w:pPr>
          <w:tabs>
            <w:tab w:val="left" w:pos="-3820"/>
            <w:tab w:val="left" w:pos="-3820"/>
          </w:tabs>
          <w:ind w:left="466" w:hanging="19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224AE3D4">
        <w:start w:val="1"/>
        <w:numFmt w:val="bullet"/>
        <w:lvlText w:val="·"/>
        <w:lvlJc w:val="left"/>
        <w:pPr>
          <w:tabs>
            <w:tab w:val="left" w:pos="-3820"/>
            <w:tab w:val="left" w:pos="-3820"/>
          </w:tabs>
          <w:ind w:left="708" w:hanging="254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E722A712">
        <w:start w:val="1"/>
        <w:numFmt w:val="bullet"/>
        <w:lvlText w:val="·"/>
        <w:lvlJc w:val="left"/>
        <w:pPr>
          <w:tabs>
            <w:tab w:val="left" w:pos="-3820"/>
            <w:tab w:val="left" w:pos="-3820"/>
          </w:tabs>
          <w:ind w:left="993" w:hanging="36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F87C753C">
        <w:start w:val="1"/>
        <w:numFmt w:val="bullet"/>
        <w:lvlText w:val="·"/>
        <w:lvlJc w:val="left"/>
        <w:pPr>
          <w:tabs>
            <w:tab w:val="left" w:pos="-3820"/>
            <w:tab w:val="left" w:pos="-3820"/>
          </w:tabs>
          <w:ind w:left="1171" w:hanging="36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E8FC9C30">
        <w:start w:val="1"/>
        <w:numFmt w:val="bullet"/>
        <w:lvlText w:val="·"/>
        <w:lvlJc w:val="left"/>
        <w:pPr>
          <w:tabs>
            <w:tab w:val="left" w:pos="-3820"/>
            <w:tab w:val="left" w:pos="-3820"/>
          </w:tabs>
          <w:ind w:left="1349" w:hanging="36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7C4624FE">
        <w:start w:val="1"/>
        <w:numFmt w:val="bullet"/>
        <w:lvlText w:val="·"/>
        <w:lvlJc w:val="left"/>
        <w:pPr>
          <w:tabs>
            <w:tab w:val="left" w:pos="-3820"/>
            <w:tab w:val="left" w:pos="-3820"/>
          </w:tabs>
          <w:ind w:left="1416" w:hanging="25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B19C4586">
        <w:start w:val="1"/>
        <w:numFmt w:val="bullet"/>
        <w:lvlText w:val="·"/>
        <w:lvlJc w:val="left"/>
        <w:pPr>
          <w:tabs>
            <w:tab w:val="left" w:pos="-3820"/>
            <w:tab w:val="left" w:pos="-3820"/>
          </w:tabs>
          <w:ind w:left="1705" w:hanging="36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B7DA96D8">
        <w:start w:val="1"/>
        <w:numFmt w:val="bullet"/>
        <w:lvlText w:val="·"/>
        <w:lvlJc w:val="left"/>
        <w:pPr>
          <w:tabs>
            <w:tab w:val="left" w:pos="-3820"/>
            <w:tab w:val="left" w:pos="-3820"/>
          </w:tabs>
          <w:ind w:left="1883" w:hanging="36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3">
    <w:abstractNumId w:val="6"/>
  </w:num>
  <w:num w:numId="24">
    <w:abstractNumId w:val="4"/>
  </w:num>
  <w:num w:numId="25">
    <w:abstractNumId w:val="4"/>
    <w:lvlOverride w:ilvl="0">
      <w:lvl w:ilvl="0" w:tplc="A8403268">
        <w:start w:val="1"/>
        <w:numFmt w:val="bullet"/>
        <w:lvlText w:val="·"/>
        <w:lvlJc w:val="left"/>
        <w:pPr>
          <w:tabs>
            <w:tab w:val="left" w:pos="467"/>
            <w:tab w:val="left" w:pos="1749"/>
          </w:tabs>
          <w:ind w:left="466" w:hanging="36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1">
      <w:lvl w:ilvl="1" w:tplc="1BF04CF4">
        <w:start w:val="1"/>
        <w:numFmt w:val="bullet"/>
        <w:lvlText w:val="·"/>
        <w:lvlJc w:val="left"/>
        <w:pPr>
          <w:tabs>
            <w:tab w:val="left" w:pos="467"/>
            <w:tab w:val="left" w:pos="1749"/>
          </w:tabs>
          <w:ind w:left="466" w:hanging="19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C0B8D384">
        <w:start w:val="1"/>
        <w:numFmt w:val="bullet"/>
        <w:lvlText w:val="·"/>
        <w:lvlJc w:val="left"/>
        <w:pPr>
          <w:tabs>
            <w:tab w:val="left" w:pos="1749"/>
          </w:tabs>
          <w:ind w:left="1295" w:hanging="1295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13587D84">
        <w:start w:val="1"/>
        <w:numFmt w:val="bullet"/>
        <w:lvlText w:val="·"/>
        <w:lvlJc w:val="left"/>
        <w:pPr>
          <w:tabs>
            <w:tab w:val="left" w:pos="1749"/>
          </w:tabs>
          <w:ind w:left="1117" w:hanging="1117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ABE03678">
        <w:start w:val="1"/>
        <w:numFmt w:val="bullet"/>
        <w:lvlText w:val="·"/>
        <w:lvlJc w:val="left"/>
        <w:pPr>
          <w:tabs>
            <w:tab w:val="left" w:pos="1749"/>
          </w:tabs>
          <w:ind w:left="1171" w:hanging="939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F7A07AF4">
        <w:start w:val="1"/>
        <w:numFmt w:val="bullet"/>
        <w:lvlText w:val="·"/>
        <w:lvlJc w:val="left"/>
        <w:pPr>
          <w:tabs>
            <w:tab w:val="left" w:pos="466"/>
            <w:tab w:val="left" w:pos="467"/>
            <w:tab w:val="left" w:pos="1749"/>
          </w:tabs>
          <w:ind w:left="1349" w:hanging="76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4448F730">
        <w:start w:val="1"/>
        <w:numFmt w:val="bullet"/>
        <w:lvlText w:val="·"/>
        <w:lvlJc w:val="left"/>
        <w:pPr>
          <w:tabs>
            <w:tab w:val="left" w:pos="466"/>
            <w:tab w:val="left" w:pos="467"/>
            <w:tab w:val="left" w:pos="1749"/>
          </w:tabs>
          <w:ind w:left="1527" w:hanging="583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9FFC2174">
        <w:start w:val="1"/>
        <w:numFmt w:val="bullet"/>
        <w:lvlText w:val="·"/>
        <w:lvlJc w:val="left"/>
        <w:pPr>
          <w:tabs>
            <w:tab w:val="left" w:pos="466"/>
            <w:tab w:val="left" w:pos="467"/>
            <w:tab w:val="left" w:pos="1749"/>
          </w:tabs>
          <w:ind w:left="1705" w:hanging="405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AB626C0C">
        <w:start w:val="1"/>
        <w:numFmt w:val="bullet"/>
        <w:lvlText w:val="·"/>
        <w:lvlJc w:val="left"/>
        <w:pPr>
          <w:tabs>
            <w:tab w:val="left" w:pos="466"/>
            <w:tab w:val="left" w:pos="467"/>
          </w:tabs>
          <w:ind w:left="1749" w:hanging="227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6">
    <w:abstractNumId w:val="4"/>
    <w:lvlOverride w:ilvl="0">
      <w:lvl w:ilvl="0" w:tplc="A8403268">
        <w:start w:val="1"/>
        <w:numFmt w:val="bullet"/>
        <w:lvlText w:val="·"/>
        <w:lvlJc w:val="left"/>
        <w:pPr>
          <w:tabs>
            <w:tab w:val="left" w:pos="467"/>
            <w:tab w:val="left" w:pos="1880"/>
          </w:tabs>
          <w:ind w:left="466" w:hanging="36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1">
      <w:lvl w:ilvl="1" w:tplc="1BF04CF4">
        <w:start w:val="1"/>
        <w:numFmt w:val="bullet"/>
        <w:lvlText w:val="·"/>
        <w:lvlJc w:val="left"/>
        <w:pPr>
          <w:tabs>
            <w:tab w:val="left" w:pos="467"/>
            <w:tab w:val="left" w:pos="1880"/>
          </w:tabs>
          <w:ind w:left="466" w:hanging="19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C0B8D384">
        <w:start w:val="1"/>
        <w:numFmt w:val="bullet"/>
        <w:lvlText w:val="·"/>
        <w:lvlJc w:val="left"/>
        <w:pPr>
          <w:tabs>
            <w:tab w:val="left" w:pos="1880"/>
          </w:tabs>
          <w:ind w:left="1426" w:hanging="1426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13587D84">
        <w:start w:val="1"/>
        <w:numFmt w:val="bullet"/>
        <w:lvlText w:val="·"/>
        <w:lvlJc w:val="left"/>
        <w:pPr>
          <w:tabs>
            <w:tab w:val="left" w:pos="1880"/>
          </w:tabs>
          <w:ind w:left="1248" w:hanging="124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ABE03678">
        <w:start w:val="1"/>
        <w:numFmt w:val="bullet"/>
        <w:lvlText w:val="·"/>
        <w:lvlJc w:val="left"/>
        <w:pPr>
          <w:tabs>
            <w:tab w:val="left" w:pos="1880"/>
          </w:tabs>
          <w:ind w:left="1171" w:hanging="107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F7A07AF4">
        <w:start w:val="1"/>
        <w:numFmt w:val="bullet"/>
        <w:lvlText w:val="·"/>
        <w:lvlJc w:val="left"/>
        <w:pPr>
          <w:tabs>
            <w:tab w:val="left" w:pos="466"/>
            <w:tab w:val="left" w:pos="467"/>
            <w:tab w:val="left" w:pos="1880"/>
          </w:tabs>
          <w:ind w:left="1349" w:hanging="892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4448F730">
        <w:start w:val="1"/>
        <w:numFmt w:val="bullet"/>
        <w:lvlText w:val="·"/>
        <w:lvlJc w:val="left"/>
        <w:pPr>
          <w:tabs>
            <w:tab w:val="left" w:pos="466"/>
            <w:tab w:val="left" w:pos="467"/>
            <w:tab w:val="left" w:pos="1880"/>
          </w:tabs>
          <w:ind w:left="1527" w:hanging="714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9FFC2174">
        <w:start w:val="1"/>
        <w:numFmt w:val="bullet"/>
        <w:lvlText w:val="·"/>
        <w:lvlJc w:val="left"/>
        <w:pPr>
          <w:tabs>
            <w:tab w:val="left" w:pos="466"/>
            <w:tab w:val="left" w:pos="467"/>
            <w:tab w:val="left" w:pos="1880"/>
          </w:tabs>
          <w:ind w:left="1705" w:hanging="536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AB626C0C">
        <w:start w:val="1"/>
        <w:numFmt w:val="bullet"/>
        <w:lvlText w:val="·"/>
        <w:lvlJc w:val="left"/>
        <w:pPr>
          <w:tabs>
            <w:tab w:val="left" w:pos="466"/>
            <w:tab w:val="left" w:pos="467"/>
          </w:tabs>
          <w:ind w:left="1880" w:hanging="35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7">
    <w:abstractNumId w:val="4"/>
    <w:lvlOverride w:ilvl="0">
      <w:lvl w:ilvl="0" w:tplc="A8403268">
        <w:start w:val="1"/>
        <w:numFmt w:val="bullet"/>
        <w:lvlText w:val="·"/>
        <w:lvlJc w:val="left"/>
        <w:pPr>
          <w:tabs>
            <w:tab w:val="left" w:pos="467"/>
            <w:tab w:val="left" w:pos="2052"/>
          </w:tabs>
          <w:ind w:left="466" w:hanging="36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1">
      <w:lvl w:ilvl="1" w:tplc="1BF04CF4">
        <w:start w:val="1"/>
        <w:numFmt w:val="bullet"/>
        <w:lvlText w:val="·"/>
        <w:lvlJc w:val="left"/>
        <w:pPr>
          <w:tabs>
            <w:tab w:val="left" w:pos="467"/>
            <w:tab w:val="left" w:pos="2052"/>
          </w:tabs>
          <w:ind w:left="466" w:hanging="19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C0B8D384">
        <w:start w:val="1"/>
        <w:numFmt w:val="bullet"/>
        <w:lvlText w:val="·"/>
        <w:lvlJc w:val="left"/>
        <w:pPr>
          <w:tabs>
            <w:tab w:val="left" w:pos="2052"/>
          </w:tabs>
          <w:ind w:left="1598" w:hanging="159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13587D84">
        <w:start w:val="1"/>
        <w:numFmt w:val="bullet"/>
        <w:lvlText w:val="·"/>
        <w:lvlJc w:val="left"/>
        <w:pPr>
          <w:tabs>
            <w:tab w:val="left" w:pos="2052"/>
          </w:tabs>
          <w:ind w:left="1420" w:hanging="142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ABE03678">
        <w:start w:val="1"/>
        <w:numFmt w:val="bullet"/>
        <w:lvlText w:val="·"/>
        <w:lvlJc w:val="left"/>
        <w:pPr>
          <w:tabs>
            <w:tab w:val="left" w:pos="2052"/>
          </w:tabs>
          <w:ind w:left="1242" w:hanging="1242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F7A07AF4">
        <w:start w:val="1"/>
        <w:numFmt w:val="bullet"/>
        <w:lvlText w:val="·"/>
        <w:lvlJc w:val="left"/>
        <w:pPr>
          <w:tabs>
            <w:tab w:val="left" w:pos="2052"/>
          </w:tabs>
          <w:ind w:left="1349" w:hanging="1064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4448F730">
        <w:start w:val="1"/>
        <w:numFmt w:val="bullet"/>
        <w:lvlText w:val="·"/>
        <w:lvlJc w:val="left"/>
        <w:pPr>
          <w:tabs>
            <w:tab w:val="left" w:pos="466"/>
            <w:tab w:val="left" w:pos="467"/>
            <w:tab w:val="left" w:pos="2052"/>
          </w:tabs>
          <w:ind w:left="1527" w:hanging="886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9FFC2174">
        <w:start w:val="1"/>
        <w:numFmt w:val="bullet"/>
        <w:lvlText w:val="·"/>
        <w:lvlJc w:val="left"/>
        <w:pPr>
          <w:tabs>
            <w:tab w:val="left" w:pos="466"/>
            <w:tab w:val="left" w:pos="467"/>
            <w:tab w:val="left" w:pos="2052"/>
          </w:tabs>
          <w:ind w:left="1705" w:hanging="70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AB626C0C">
        <w:start w:val="1"/>
        <w:numFmt w:val="bullet"/>
        <w:lvlText w:val="·"/>
        <w:lvlJc w:val="left"/>
        <w:pPr>
          <w:tabs>
            <w:tab w:val="left" w:pos="466"/>
            <w:tab w:val="left" w:pos="467"/>
            <w:tab w:val="left" w:pos="2052"/>
          </w:tabs>
          <w:ind w:left="1883" w:hanging="53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8">
    <w:abstractNumId w:val="4"/>
    <w:lvlOverride w:ilvl="0">
      <w:lvl w:ilvl="0" w:tplc="A8403268">
        <w:start w:val="1"/>
        <w:numFmt w:val="bullet"/>
        <w:lvlText w:val="·"/>
        <w:lvlJc w:val="left"/>
        <w:pPr>
          <w:tabs>
            <w:tab w:val="left" w:pos="467"/>
            <w:tab w:val="left" w:pos="1893"/>
          </w:tabs>
          <w:ind w:left="466" w:hanging="36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1">
      <w:lvl w:ilvl="1" w:tplc="1BF04CF4">
        <w:start w:val="1"/>
        <w:numFmt w:val="bullet"/>
        <w:lvlText w:val="·"/>
        <w:lvlJc w:val="left"/>
        <w:pPr>
          <w:tabs>
            <w:tab w:val="left" w:pos="467"/>
            <w:tab w:val="left" w:pos="1893"/>
          </w:tabs>
          <w:ind w:left="466" w:hanging="19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C0B8D384">
        <w:start w:val="1"/>
        <w:numFmt w:val="bullet"/>
        <w:lvlText w:val="·"/>
        <w:lvlJc w:val="left"/>
        <w:pPr>
          <w:tabs>
            <w:tab w:val="left" w:pos="1893"/>
          </w:tabs>
          <w:ind w:left="1439" w:hanging="1439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13587D84">
        <w:start w:val="1"/>
        <w:numFmt w:val="bullet"/>
        <w:lvlText w:val="·"/>
        <w:lvlJc w:val="left"/>
        <w:pPr>
          <w:tabs>
            <w:tab w:val="left" w:pos="1893"/>
          </w:tabs>
          <w:ind w:left="1261" w:hanging="126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ABE03678">
        <w:start w:val="1"/>
        <w:numFmt w:val="bullet"/>
        <w:lvlText w:val="·"/>
        <w:lvlJc w:val="left"/>
        <w:pPr>
          <w:tabs>
            <w:tab w:val="left" w:pos="1893"/>
          </w:tabs>
          <w:ind w:left="1171" w:hanging="1083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F7A07AF4">
        <w:start w:val="1"/>
        <w:numFmt w:val="bullet"/>
        <w:lvlText w:val="·"/>
        <w:lvlJc w:val="left"/>
        <w:pPr>
          <w:tabs>
            <w:tab w:val="left" w:pos="466"/>
            <w:tab w:val="left" w:pos="467"/>
            <w:tab w:val="left" w:pos="1893"/>
          </w:tabs>
          <w:ind w:left="1349" w:hanging="905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4448F730">
        <w:start w:val="1"/>
        <w:numFmt w:val="bullet"/>
        <w:lvlText w:val="·"/>
        <w:lvlJc w:val="left"/>
        <w:pPr>
          <w:tabs>
            <w:tab w:val="left" w:pos="466"/>
            <w:tab w:val="left" w:pos="467"/>
            <w:tab w:val="left" w:pos="1893"/>
          </w:tabs>
          <w:ind w:left="1527" w:hanging="727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9FFC2174">
        <w:start w:val="1"/>
        <w:numFmt w:val="bullet"/>
        <w:lvlText w:val="·"/>
        <w:lvlJc w:val="left"/>
        <w:pPr>
          <w:tabs>
            <w:tab w:val="left" w:pos="466"/>
            <w:tab w:val="left" w:pos="467"/>
            <w:tab w:val="left" w:pos="1893"/>
          </w:tabs>
          <w:ind w:left="1705" w:hanging="549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AB626C0C">
        <w:start w:val="1"/>
        <w:numFmt w:val="bullet"/>
        <w:lvlText w:val="·"/>
        <w:lvlJc w:val="left"/>
        <w:pPr>
          <w:tabs>
            <w:tab w:val="left" w:pos="466"/>
            <w:tab w:val="left" w:pos="467"/>
            <w:tab w:val="left" w:pos="1893"/>
          </w:tabs>
          <w:ind w:left="1883" w:hanging="37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9">
    <w:abstractNumId w:val="4"/>
    <w:lvlOverride w:ilvl="0">
      <w:lvl w:ilvl="0" w:tplc="A8403268">
        <w:start w:val="1"/>
        <w:numFmt w:val="bullet"/>
        <w:lvlText w:val="·"/>
        <w:lvlJc w:val="left"/>
        <w:pPr>
          <w:tabs>
            <w:tab w:val="left" w:pos="467"/>
          </w:tabs>
          <w:ind w:left="466" w:hanging="36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1">
      <w:lvl w:ilvl="1" w:tplc="1BF04CF4">
        <w:start w:val="1"/>
        <w:numFmt w:val="bullet"/>
        <w:lvlText w:val="·"/>
        <w:lvlJc w:val="left"/>
        <w:pPr>
          <w:tabs>
            <w:tab w:val="left" w:pos="467"/>
          </w:tabs>
          <w:ind w:left="466" w:hanging="19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C0B8D384">
        <w:start w:val="1"/>
        <w:numFmt w:val="bullet"/>
        <w:lvlText w:val="·"/>
        <w:lvlJc w:val="left"/>
        <w:pPr>
          <w:tabs>
            <w:tab w:val="left" w:pos="466"/>
            <w:tab w:val="left" w:pos="467"/>
          </w:tabs>
          <w:ind w:left="708" w:hanging="254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13587D84">
        <w:start w:val="1"/>
        <w:numFmt w:val="bullet"/>
        <w:lvlText w:val="·"/>
        <w:lvlJc w:val="left"/>
        <w:pPr>
          <w:tabs>
            <w:tab w:val="left" w:pos="466"/>
            <w:tab w:val="left" w:pos="467"/>
          </w:tabs>
          <w:ind w:left="993" w:hanging="36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ABE03678">
        <w:start w:val="1"/>
        <w:numFmt w:val="bullet"/>
        <w:lvlText w:val="·"/>
        <w:lvlJc w:val="left"/>
        <w:pPr>
          <w:tabs>
            <w:tab w:val="left" w:pos="466"/>
            <w:tab w:val="left" w:pos="467"/>
          </w:tabs>
          <w:ind w:left="1171" w:hanging="36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F7A07AF4">
        <w:start w:val="1"/>
        <w:numFmt w:val="bullet"/>
        <w:lvlText w:val="·"/>
        <w:lvlJc w:val="left"/>
        <w:pPr>
          <w:tabs>
            <w:tab w:val="left" w:pos="466"/>
            <w:tab w:val="left" w:pos="467"/>
          </w:tabs>
          <w:ind w:left="1349" w:hanging="36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4448F730">
        <w:start w:val="1"/>
        <w:numFmt w:val="bullet"/>
        <w:lvlText w:val="·"/>
        <w:lvlJc w:val="left"/>
        <w:pPr>
          <w:tabs>
            <w:tab w:val="left" w:pos="466"/>
            <w:tab w:val="left" w:pos="467"/>
          </w:tabs>
          <w:ind w:left="1416" w:hanging="25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9FFC2174">
        <w:start w:val="1"/>
        <w:numFmt w:val="bullet"/>
        <w:lvlText w:val="·"/>
        <w:lvlJc w:val="left"/>
        <w:pPr>
          <w:tabs>
            <w:tab w:val="left" w:pos="466"/>
            <w:tab w:val="left" w:pos="467"/>
          </w:tabs>
          <w:ind w:left="1705" w:hanging="36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AB626C0C">
        <w:start w:val="1"/>
        <w:numFmt w:val="bullet"/>
        <w:lvlText w:val="·"/>
        <w:lvlJc w:val="left"/>
        <w:pPr>
          <w:tabs>
            <w:tab w:val="left" w:pos="466"/>
            <w:tab w:val="left" w:pos="467"/>
          </w:tabs>
          <w:ind w:left="1883" w:hanging="36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0">
    <w:abstractNumId w:val="10"/>
  </w:num>
  <w:num w:numId="31">
    <w:abstractNumId w:val="10"/>
    <w:lvlOverride w:ilvl="0">
      <w:lvl w:ilvl="0" w:tplc="E5F23794">
        <w:start w:val="1"/>
        <w:numFmt w:val="bullet"/>
        <w:lvlText w:val="·"/>
        <w:lvlJc w:val="left"/>
        <w:pPr>
          <w:tabs>
            <w:tab w:val="left" w:pos="471"/>
            <w:tab w:val="left" w:pos="1392"/>
            <w:tab w:val="left" w:pos="1625"/>
          </w:tabs>
          <w:ind w:left="470" w:hanging="36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A754F44C">
        <w:start w:val="1"/>
        <w:numFmt w:val="bullet"/>
        <w:lvlText w:val="·"/>
        <w:lvlJc w:val="left"/>
        <w:pPr>
          <w:tabs>
            <w:tab w:val="left" w:pos="471"/>
            <w:tab w:val="left" w:pos="1392"/>
            <w:tab w:val="left" w:pos="1625"/>
          </w:tabs>
          <w:ind w:left="470" w:hanging="21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AD10B418">
        <w:start w:val="1"/>
        <w:numFmt w:val="bullet"/>
        <w:lvlText w:val="·"/>
        <w:lvlJc w:val="left"/>
        <w:pPr>
          <w:tabs>
            <w:tab w:val="left" w:pos="1392"/>
            <w:tab w:val="left" w:pos="1625"/>
          </w:tabs>
          <w:ind w:left="993" w:hanging="993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AC12C562">
        <w:start w:val="1"/>
        <w:numFmt w:val="bullet"/>
        <w:lvlText w:val="·"/>
        <w:lvlJc w:val="left"/>
        <w:pPr>
          <w:tabs>
            <w:tab w:val="left" w:pos="1392"/>
            <w:tab w:val="left" w:pos="1625"/>
          </w:tabs>
          <w:ind w:left="899" w:hanging="853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CC2E7EEC">
        <w:start w:val="1"/>
        <w:numFmt w:val="bullet"/>
        <w:lvlText w:val="·"/>
        <w:lvlJc w:val="left"/>
        <w:pPr>
          <w:tabs>
            <w:tab w:val="left" w:pos="1392"/>
            <w:tab w:val="left" w:pos="1625"/>
          </w:tabs>
          <w:ind w:left="1039" w:hanging="713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9370CFAC">
        <w:start w:val="1"/>
        <w:numFmt w:val="bullet"/>
        <w:lvlText w:val="·"/>
        <w:lvlJc w:val="left"/>
        <w:pPr>
          <w:tabs>
            <w:tab w:val="left" w:pos="470"/>
            <w:tab w:val="left" w:pos="471"/>
            <w:tab w:val="left" w:pos="1392"/>
            <w:tab w:val="left" w:pos="1625"/>
          </w:tabs>
          <w:ind w:left="1179" w:hanging="573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83641AFC">
        <w:start w:val="1"/>
        <w:numFmt w:val="bullet"/>
        <w:lvlText w:val="·"/>
        <w:lvlJc w:val="left"/>
        <w:pPr>
          <w:tabs>
            <w:tab w:val="left" w:pos="470"/>
            <w:tab w:val="left" w:pos="471"/>
            <w:tab w:val="left" w:pos="1392"/>
            <w:tab w:val="left" w:pos="1625"/>
          </w:tabs>
          <w:ind w:left="1318" w:hanging="434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8A72A76C">
        <w:start w:val="1"/>
        <w:numFmt w:val="bullet"/>
        <w:lvlText w:val="·"/>
        <w:lvlJc w:val="left"/>
        <w:pPr>
          <w:tabs>
            <w:tab w:val="left" w:pos="470"/>
            <w:tab w:val="left" w:pos="471"/>
            <w:tab w:val="left" w:pos="1625"/>
          </w:tabs>
          <w:ind w:left="1392" w:hanging="294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88220A20">
        <w:start w:val="1"/>
        <w:numFmt w:val="bullet"/>
        <w:lvlText w:val="·"/>
        <w:lvlJc w:val="left"/>
        <w:pPr>
          <w:tabs>
            <w:tab w:val="left" w:pos="470"/>
            <w:tab w:val="left" w:pos="471"/>
            <w:tab w:val="left" w:pos="1625"/>
          </w:tabs>
          <w:ind w:left="1392" w:hanging="154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2">
    <w:abstractNumId w:val="10"/>
    <w:lvlOverride w:ilvl="0">
      <w:lvl w:ilvl="0" w:tplc="E5F23794">
        <w:start w:val="1"/>
        <w:numFmt w:val="bullet"/>
        <w:lvlText w:val="·"/>
        <w:lvlJc w:val="left"/>
        <w:pPr>
          <w:tabs>
            <w:tab w:val="left" w:pos="471"/>
            <w:tab w:val="left" w:pos="1353"/>
            <w:tab w:val="left" w:pos="1388"/>
            <w:tab w:val="left" w:pos="1573"/>
            <w:tab w:val="left" w:pos="1629"/>
            <w:tab w:val="left" w:pos="1698"/>
          </w:tabs>
          <w:ind w:left="470" w:hanging="36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A754F44C">
        <w:start w:val="1"/>
        <w:numFmt w:val="bullet"/>
        <w:lvlText w:val="·"/>
        <w:lvlJc w:val="left"/>
        <w:pPr>
          <w:tabs>
            <w:tab w:val="left" w:pos="471"/>
            <w:tab w:val="left" w:pos="1353"/>
            <w:tab w:val="left" w:pos="1388"/>
            <w:tab w:val="left" w:pos="1573"/>
            <w:tab w:val="left" w:pos="1629"/>
            <w:tab w:val="left" w:pos="1698"/>
          </w:tabs>
          <w:ind w:left="470" w:hanging="21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AD10B418">
        <w:start w:val="1"/>
        <w:numFmt w:val="bullet"/>
        <w:lvlText w:val="·"/>
        <w:lvlJc w:val="left"/>
        <w:pPr>
          <w:tabs>
            <w:tab w:val="left" w:pos="1353"/>
            <w:tab w:val="left" w:pos="1388"/>
            <w:tab w:val="left" w:pos="1573"/>
            <w:tab w:val="left" w:pos="1629"/>
            <w:tab w:val="left" w:pos="1698"/>
          </w:tabs>
          <w:ind w:left="954" w:hanging="954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AC12C562">
        <w:start w:val="1"/>
        <w:numFmt w:val="bullet"/>
        <w:lvlText w:val="·"/>
        <w:lvlJc w:val="left"/>
        <w:pPr>
          <w:tabs>
            <w:tab w:val="left" w:pos="1353"/>
            <w:tab w:val="left" w:pos="1388"/>
            <w:tab w:val="left" w:pos="1573"/>
            <w:tab w:val="left" w:pos="1629"/>
            <w:tab w:val="left" w:pos="1698"/>
          </w:tabs>
          <w:ind w:left="899" w:hanging="814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CC2E7EEC">
        <w:start w:val="1"/>
        <w:numFmt w:val="bullet"/>
        <w:lvlText w:val="·"/>
        <w:lvlJc w:val="left"/>
        <w:pPr>
          <w:tabs>
            <w:tab w:val="left" w:pos="470"/>
            <w:tab w:val="left" w:pos="471"/>
            <w:tab w:val="left" w:pos="1353"/>
            <w:tab w:val="left" w:pos="1388"/>
            <w:tab w:val="left" w:pos="1573"/>
            <w:tab w:val="left" w:pos="1629"/>
            <w:tab w:val="left" w:pos="1698"/>
          </w:tabs>
          <w:ind w:left="1039" w:hanging="674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9370CFAC">
        <w:start w:val="1"/>
        <w:numFmt w:val="bullet"/>
        <w:lvlText w:val="·"/>
        <w:lvlJc w:val="left"/>
        <w:pPr>
          <w:tabs>
            <w:tab w:val="left" w:pos="470"/>
            <w:tab w:val="left" w:pos="471"/>
            <w:tab w:val="left" w:pos="1353"/>
            <w:tab w:val="left" w:pos="1388"/>
            <w:tab w:val="left" w:pos="1573"/>
            <w:tab w:val="left" w:pos="1629"/>
            <w:tab w:val="left" w:pos="1698"/>
          </w:tabs>
          <w:ind w:left="1179" w:hanging="534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83641AFC">
        <w:start w:val="1"/>
        <w:numFmt w:val="bullet"/>
        <w:lvlText w:val="·"/>
        <w:lvlJc w:val="left"/>
        <w:pPr>
          <w:tabs>
            <w:tab w:val="left" w:pos="470"/>
            <w:tab w:val="left" w:pos="471"/>
            <w:tab w:val="left" w:pos="1353"/>
            <w:tab w:val="left" w:pos="1388"/>
            <w:tab w:val="left" w:pos="1573"/>
            <w:tab w:val="left" w:pos="1629"/>
            <w:tab w:val="left" w:pos="1698"/>
          </w:tabs>
          <w:ind w:left="1318" w:hanging="395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8A72A76C">
        <w:start w:val="1"/>
        <w:numFmt w:val="bullet"/>
        <w:lvlText w:val="·"/>
        <w:lvlJc w:val="left"/>
        <w:pPr>
          <w:tabs>
            <w:tab w:val="left" w:pos="470"/>
            <w:tab w:val="left" w:pos="471"/>
            <w:tab w:val="left" w:pos="1388"/>
            <w:tab w:val="left" w:pos="1573"/>
            <w:tab w:val="left" w:pos="1629"/>
            <w:tab w:val="left" w:pos="1698"/>
          </w:tabs>
          <w:ind w:left="1353" w:hanging="255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88220A20">
        <w:start w:val="1"/>
        <w:numFmt w:val="bullet"/>
        <w:lvlText w:val="·"/>
        <w:lvlJc w:val="left"/>
        <w:pPr>
          <w:tabs>
            <w:tab w:val="left" w:pos="470"/>
            <w:tab w:val="left" w:pos="471"/>
            <w:tab w:val="left" w:pos="1573"/>
            <w:tab w:val="left" w:pos="1629"/>
            <w:tab w:val="left" w:pos="1698"/>
          </w:tabs>
          <w:ind w:left="1388" w:hanging="15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3">
    <w:abstractNumId w:val="10"/>
    <w:lvlOverride w:ilvl="0">
      <w:lvl w:ilvl="0" w:tplc="E5F23794">
        <w:start w:val="1"/>
        <w:numFmt w:val="bullet"/>
        <w:lvlText w:val="·"/>
        <w:lvlJc w:val="left"/>
        <w:pPr>
          <w:tabs>
            <w:tab w:val="left" w:pos="471"/>
            <w:tab w:val="left" w:pos="1640"/>
          </w:tabs>
          <w:ind w:left="470" w:hanging="36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A754F44C">
        <w:start w:val="1"/>
        <w:numFmt w:val="bullet"/>
        <w:lvlText w:val="·"/>
        <w:lvlJc w:val="left"/>
        <w:pPr>
          <w:tabs>
            <w:tab w:val="left" w:pos="471"/>
            <w:tab w:val="left" w:pos="1640"/>
          </w:tabs>
          <w:ind w:left="470" w:hanging="21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AD10B418">
        <w:start w:val="1"/>
        <w:numFmt w:val="bullet"/>
        <w:lvlText w:val="·"/>
        <w:lvlJc w:val="left"/>
        <w:pPr>
          <w:tabs>
            <w:tab w:val="left" w:pos="1640"/>
          </w:tabs>
          <w:ind w:left="1241" w:hanging="124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AC12C562">
        <w:start w:val="1"/>
        <w:numFmt w:val="bullet"/>
        <w:lvlText w:val="·"/>
        <w:lvlJc w:val="left"/>
        <w:pPr>
          <w:tabs>
            <w:tab w:val="left" w:pos="1640"/>
          </w:tabs>
          <w:ind w:left="1101" w:hanging="110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CC2E7EEC">
        <w:start w:val="1"/>
        <w:numFmt w:val="bullet"/>
        <w:lvlText w:val="·"/>
        <w:lvlJc w:val="left"/>
        <w:pPr>
          <w:tabs>
            <w:tab w:val="left" w:pos="1640"/>
          </w:tabs>
          <w:ind w:left="1039" w:hanging="96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9370CFAC">
        <w:start w:val="1"/>
        <w:numFmt w:val="bullet"/>
        <w:lvlText w:val="·"/>
        <w:lvlJc w:val="left"/>
        <w:pPr>
          <w:tabs>
            <w:tab w:val="left" w:pos="1640"/>
          </w:tabs>
          <w:ind w:left="1179" w:hanging="82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83641AFC">
        <w:start w:val="1"/>
        <w:numFmt w:val="bullet"/>
        <w:lvlText w:val="·"/>
        <w:lvlJc w:val="left"/>
        <w:pPr>
          <w:tabs>
            <w:tab w:val="left" w:pos="470"/>
            <w:tab w:val="left" w:pos="471"/>
            <w:tab w:val="left" w:pos="1640"/>
          </w:tabs>
          <w:ind w:left="1318" w:hanging="682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8A72A76C">
        <w:start w:val="1"/>
        <w:numFmt w:val="bullet"/>
        <w:lvlText w:val="·"/>
        <w:lvlJc w:val="left"/>
        <w:pPr>
          <w:tabs>
            <w:tab w:val="left" w:pos="470"/>
            <w:tab w:val="left" w:pos="471"/>
            <w:tab w:val="left" w:pos="1640"/>
          </w:tabs>
          <w:ind w:left="1458" w:hanging="542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88220A20">
        <w:start w:val="1"/>
        <w:numFmt w:val="bullet"/>
        <w:lvlText w:val="·"/>
        <w:lvlJc w:val="left"/>
        <w:pPr>
          <w:tabs>
            <w:tab w:val="left" w:pos="470"/>
            <w:tab w:val="left" w:pos="471"/>
            <w:tab w:val="left" w:pos="1640"/>
          </w:tabs>
          <w:ind w:left="1598" w:hanging="402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4">
    <w:abstractNumId w:val="10"/>
    <w:lvlOverride w:ilvl="0">
      <w:lvl w:ilvl="0" w:tplc="E5F23794">
        <w:start w:val="1"/>
        <w:numFmt w:val="bullet"/>
        <w:lvlText w:val="·"/>
        <w:lvlJc w:val="left"/>
        <w:pPr>
          <w:tabs>
            <w:tab w:val="left" w:pos="471"/>
            <w:tab w:val="left" w:pos="1421"/>
            <w:tab w:val="left" w:pos="1637"/>
          </w:tabs>
          <w:ind w:left="470" w:hanging="36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A754F44C">
        <w:start w:val="1"/>
        <w:numFmt w:val="bullet"/>
        <w:lvlText w:val="·"/>
        <w:lvlJc w:val="left"/>
        <w:pPr>
          <w:tabs>
            <w:tab w:val="left" w:pos="471"/>
            <w:tab w:val="left" w:pos="1421"/>
            <w:tab w:val="left" w:pos="1637"/>
          </w:tabs>
          <w:ind w:left="470" w:hanging="21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AD10B418">
        <w:start w:val="1"/>
        <w:numFmt w:val="bullet"/>
        <w:lvlText w:val="·"/>
        <w:lvlJc w:val="left"/>
        <w:pPr>
          <w:tabs>
            <w:tab w:val="left" w:pos="1421"/>
            <w:tab w:val="left" w:pos="1637"/>
          </w:tabs>
          <w:ind w:left="1022" w:hanging="1022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AC12C562">
        <w:start w:val="1"/>
        <w:numFmt w:val="bullet"/>
        <w:lvlText w:val="·"/>
        <w:lvlJc w:val="left"/>
        <w:pPr>
          <w:tabs>
            <w:tab w:val="left" w:pos="1421"/>
            <w:tab w:val="left" w:pos="1637"/>
          </w:tabs>
          <w:ind w:left="899" w:hanging="882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CC2E7EEC">
        <w:start w:val="1"/>
        <w:numFmt w:val="bullet"/>
        <w:lvlText w:val="·"/>
        <w:lvlJc w:val="left"/>
        <w:pPr>
          <w:tabs>
            <w:tab w:val="left" w:pos="1421"/>
            <w:tab w:val="left" w:pos="1637"/>
          </w:tabs>
          <w:ind w:left="1039" w:hanging="742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9370CFAC">
        <w:start w:val="1"/>
        <w:numFmt w:val="bullet"/>
        <w:lvlText w:val="·"/>
        <w:lvlJc w:val="left"/>
        <w:pPr>
          <w:tabs>
            <w:tab w:val="left" w:pos="470"/>
            <w:tab w:val="left" w:pos="471"/>
            <w:tab w:val="left" w:pos="1421"/>
            <w:tab w:val="left" w:pos="1637"/>
          </w:tabs>
          <w:ind w:left="1179" w:hanging="602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83641AFC">
        <w:start w:val="1"/>
        <w:numFmt w:val="bullet"/>
        <w:lvlText w:val="·"/>
        <w:lvlJc w:val="left"/>
        <w:pPr>
          <w:tabs>
            <w:tab w:val="left" w:pos="470"/>
            <w:tab w:val="left" w:pos="471"/>
            <w:tab w:val="left" w:pos="1421"/>
            <w:tab w:val="left" w:pos="1637"/>
          </w:tabs>
          <w:ind w:left="1318" w:hanging="463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8A72A76C">
        <w:start w:val="1"/>
        <w:numFmt w:val="bullet"/>
        <w:lvlText w:val="·"/>
        <w:lvlJc w:val="left"/>
        <w:pPr>
          <w:tabs>
            <w:tab w:val="left" w:pos="470"/>
            <w:tab w:val="left" w:pos="471"/>
            <w:tab w:val="left" w:pos="1637"/>
          </w:tabs>
          <w:ind w:left="1421" w:hanging="323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88220A20">
        <w:start w:val="1"/>
        <w:numFmt w:val="bullet"/>
        <w:lvlText w:val="·"/>
        <w:lvlJc w:val="left"/>
        <w:pPr>
          <w:tabs>
            <w:tab w:val="left" w:pos="470"/>
            <w:tab w:val="left" w:pos="471"/>
            <w:tab w:val="left" w:pos="1637"/>
          </w:tabs>
          <w:ind w:left="1421" w:hanging="183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5">
    <w:abstractNumId w:val="12"/>
  </w:num>
  <w:num w:numId="36">
    <w:abstractNumId w:val="12"/>
    <w:lvlOverride w:ilvl="0">
      <w:lvl w:ilvl="0" w:tplc="156076B0">
        <w:start w:val="1"/>
        <w:numFmt w:val="bullet"/>
        <w:lvlText w:val="·"/>
        <w:lvlJc w:val="left"/>
        <w:pPr>
          <w:tabs>
            <w:tab w:val="left" w:pos="-6740"/>
            <w:tab w:val="left" w:pos="-6740"/>
          </w:tabs>
          <w:ind w:left="466" w:hanging="36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1">
      <w:lvl w:ilvl="1" w:tplc="D67837BA">
        <w:start w:val="1"/>
        <w:numFmt w:val="bullet"/>
        <w:lvlText w:val="·"/>
        <w:lvlJc w:val="left"/>
        <w:pPr>
          <w:tabs>
            <w:tab w:val="left" w:pos="-6740"/>
            <w:tab w:val="left" w:pos="-6740"/>
          </w:tabs>
          <w:ind w:left="466" w:hanging="19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61685ED0">
        <w:start w:val="1"/>
        <w:numFmt w:val="bullet"/>
        <w:lvlText w:val="·"/>
        <w:lvlJc w:val="left"/>
        <w:pPr>
          <w:tabs>
            <w:tab w:val="left" w:pos="-6740"/>
            <w:tab w:val="left" w:pos="-6740"/>
          </w:tabs>
          <w:ind w:left="708" w:hanging="254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C0C01A4C">
        <w:start w:val="1"/>
        <w:numFmt w:val="bullet"/>
        <w:lvlText w:val="·"/>
        <w:lvlJc w:val="left"/>
        <w:pPr>
          <w:tabs>
            <w:tab w:val="left" w:pos="-6740"/>
            <w:tab w:val="left" w:pos="-6740"/>
          </w:tabs>
          <w:ind w:left="993" w:hanging="36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50064A7C">
        <w:start w:val="1"/>
        <w:numFmt w:val="bullet"/>
        <w:lvlText w:val="·"/>
        <w:lvlJc w:val="left"/>
        <w:pPr>
          <w:tabs>
            <w:tab w:val="left" w:pos="-6740"/>
            <w:tab w:val="left" w:pos="-6740"/>
          </w:tabs>
          <w:ind w:left="1171" w:hanging="36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ECD8A57E">
        <w:start w:val="1"/>
        <w:numFmt w:val="bullet"/>
        <w:lvlText w:val="·"/>
        <w:lvlJc w:val="left"/>
        <w:pPr>
          <w:tabs>
            <w:tab w:val="left" w:pos="-6740"/>
            <w:tab w:val="left" w:pos="-6740"/>
          </w:tabs>
          <w:ind w:left="1349" w:hanging="36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753E4CE0">
        <w:start w:val="1"/>
        <w:numFmt w:val="bullet"/>
        <w:lvlText w:val="·"/>
        <w:lvlJc w:val="left"/>
        <w:pPr>
          <w:tabs>
            <w:tab w:val="left" w:pos="-6740"/>
            <w:tab w:val="left" w:pos="-6740"/>
          </w:tabs>
          <w:ind w:left="1416" w:hanging="25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BADABEE2">
        <w:start w:val="1"/>
        <w:numFmt w:val="bullet"/>
        <w:lvlText w:val="·"/>
        <w:lvlJc w:val="left"/>
        <w:pPr>
          <w:tabs>
            <w:tab w:val="left" w:pos="-6740"/>
            <w:tab w:val="left" w:pos="-6740"/>
          </w:tabs>
          <w:ind w:left="1705" w:hanging="36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97504178">
        <w:start w:val="1"/>
        <w:numFmt w:val="bullet"/>
        <w:lvlText w:val="·"/>
        <w:lvlJc w:val="left"/>
        <w:pPr>
          <w:tabs>
            <w:tab w:val="left" w:pos="-6740"/>
            <w:tab w:val="left" w:pos="-6740"/>
          </w:tabs>
          <w:ind w:left="1883" w:hanging="36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7">
    <w:abstractNumId w:val="12"/>
    <w:lvlOverride w:ilvl="0">
      <w:lvl w:ilvl="0" w:tplc="156076B0">
        <w:start w:val="1"/>
        <w:numFmt w:val="bullet"/>
        <w:lvlText w:val="·"/>
        <w:lvlJc w:val="left"/>
        <w:pPr>
          <w:tabs>
            <w:tab w:val="left" w:pos="467"/>
          </w:tabs>
          <w:ind w:left="466" w:hanging="36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1">
      <w:lvl w:ilvl="1" w:tplc="D67837BA">
        <w:start w:val="1"/>
        <w:numFmt w:val="bullet"/>
        <w:lvlText w:val="·"/>
        <w:lvlJc w:val="left"/>
        <w:pPr>
          <w:tabs>
            <w:tab w:val="left" w:pos="467"/>
          </w:tabs>
          <w:ind w:left="466" w:hanging="19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61685ED0">
        <w:start w:val="1"/>
        <w:numFmt w:val="bullet"/>
        <w:lvlText w:val="·"/>
        <w:lvlJc w:val="left"/>
        <w:pPr>
          <w:tabs>
            <w:tab w:val="left" w:pos="466"/>
            <w:tab w:val="left" w:pos="467"/>
          </w:tabs>
          <w:ind w:left="708" w:hanging="254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C0C01A4C">
        <w:start w:val="1"/>
        <w:numFmt w:val="bullet"/>
        <w:lvlText w:val="·"/>
        <w:lvlJc w:val="left"/>
        <w:pPr>
          <w:tabs>
            <w:tab w:val="left" w:pos="466"/>
            <w:tab w:val="left" w:pos="467"/>
          </w:tabs>
          <w:ind w:left="993" w:hanging="36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50064A7C">
        <w:start w:val="1"/>
        <w:numFmt w:val="bullet"/>
        <w:lvlText w:val="·"/>
        <w:lvlJc w:val="left"/>
        <w:pPr>
          <w:tabs>
            <w:tab w:val="left" w:pos="466"/>
            <w:tab w:val="left" w:pos="467"/>
          </w:tabs>
          <w:ind w:left="1171" w:hanging="36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ECD8A57E">
        <w:start w:val="1"/>
        <w:numFmt w:val="bullet"/>
        <w:lvlText w:val="·"/>
        <w:lvlJc w:val="left"/>
        <w:pPr>
          <w:tabs>
            <w:tab w:val="left" w:pos="466"/>
            <w:tab w:val="left" w:pos="467"/>
          </w:tabs>
          <w:ind w:left="1349" w:hanging="36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753E4CE0">
        <w:start w:val="1"/>
        <w:numFmt w:val="bullet"/>
        <w:lvlText w:val="·"/>
        <w:lvlJc w:val="left"/>
        <w:pPr>
          <w:tabs>
            <w:tab w:val="left" w:pos="466"/>
            <w:tab w:val="left" w:pos="467"/>
          </w:tabs>
          <w:ind w:left="1416" w:hanging="25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BADABEE2">
        <w:start w:val="1"/>
        <w:numFmt w:val="bullet"/>
        <w:lvlText w:val="·"/>
        <w:lvlJc w:val="left"/>
        <w:pPr>
          <w:tabs>
            <w:tab w:val="left" w:pos="466"/>
            <w:tab w:val="left" w:pos="467"/>
          </w:tabs>
          <w:ind w:left="1705" w:hanging="36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97504178">
        <w:start w:val="1"/>
        <w:numFmt w:val="bullet"/>
        <w:lvlText w:val="·"/>
        <w:lvlJc w:val="left"/>
        <w:pPr>
          <w:tabs>
            <w:tab w:val="left" w:pos="466"/>
            <w:tab w:val="left" w:pos="467"/>
          </w:tabs>
          <w:ind w:left="1883" w:hanging="36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8">
    <w:abstractNumId w:val="19"/>
  </w:num>
  <w:num w:numId="39">
    <w:abstractNumId w:val="3"/>
  </w:num>
  <w:num w:numId="40">
    <w:abstractNumId w:val="14"/>
  </w:num>
  <w:num w:numId="41">
    <w:abstractNumId w:val="11"/>
  </w:num>
  <w:num w:numId="42">
    <w:abstractNumId w:val="11"/>
    <w:lvlOverride w:ilvl="0">
      <w:lvl w:ilvl="0" w:tplc="922ADF50">
        <w:start w:val="1"/>
        <w:numFmt w:val="bullet"/>
        <w:lvlText w:val="·"/>
        <w:lvlJc w:val="left"/>
        <w:pPr>
          <w:tabs>
            <w:tab w:val="left" w:pos="467"/>
          </w:tabs>
          <w:ind w:left="466" w:hanging="36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1">
      <w:lvl w:ilvl="1" w:tplc="AA2C097C">
        <w:start w:val="1"/>
        <w:numFmt w:val="bullet"/>
        <w:lvlText w:val="·"/>
        <w:lvlJc w:val="left"/>
        <w:pPr>
          <w:tabs>
            <w:tab w:val="left" w:pos="467"/>
          </w:tabs>
          <w:ind w:left="466" w:hanging="19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4FA6FE92">
        <w:start w:val="1"/>
        <w:numFmt w:val="bullet"/>
        <w:lvlText w:val="·"/>
        <w:lvlJc w:val="left"/>
        <w:pPr>
          <w:tabs>
            <w:tab w:val="left" w:pos="466"/>
            <w:tab w:val="left" w:pos="467"/>
          </w:tabs>
          <w:ind w:left="708" w:hanging="254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EF0AF6A2">
        <w:start w:val="1"/>
        <w:numFmt w:val="bullet"/>
        <w:lvlText w:val="·"/>
        <w:lvlJc w:val="left"/>
        <w:pPr>
          <w:tabs>
            <w:tab w:val="left" w:pos="466"/>
            <w:tab w:val="left" w:pos="467"/>
          </w:tabs>
          <w:ind w:left="993" w:hanging="36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3EF6D5DC">
        <w:start w:val="1"/>
        <w:numFmt w:val="bullet"/>
        <w:lvlText w:val="·"/>
        <w:lvlJc w:val="left"/>
        <w:pPr>
          <w:tabs>
            <w:tab w:val="left" w:pos="466"/>
            <w:tab w:val="left" w:pos="467"/>
          </w:tabs>
          <w:ind w:left="1171" w:hanging="36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F1DE76A2">
        <w:start w:val="1"/>
        <w:numFmt w:val="bullet"/>
        <w:lvlText w:val="·"/>
        <w:lvlJc w:val="left"/>
        <w:pPr>
          <w:tabs>
            <w:tab w:val="left" w:pos="466"/>
            <w:tab w:val="left" w:pos="467"/>
          </w:tabs>
          <w:ind w:left="1349" w:hanging="36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CA48D9B6">
        <w:start w:val="1"/>
        <w:numFmt w:val="bullet"/>
        <w:lvlText w:val="·"/>
        <w:lvlJc w:val="left"/>
        <w:pPr>
          <w:tabs>
            <w:tab w:val="left" w:pos="466"/>
            <w:tab w:val="left" w:pos="467"/>
          </w:tabs>
          <w:ind w:left="1416" w:hanging="25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C3B46218">
        <w:start w:val="1"/>
        <w:numFmt w:val="bullet"/>
        <w:lvlText w:val="·"/>
        <w:lvlJc w:val="left"/>
        <w:pPr>
          <w:tabs>
            <w:tab w:val="left" w:pos="466"/>
            <w:tab w:val="left" w:pos="467"/>
          </w:tabs>
          <w:ind w:left="1705" w:hanging="36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9454BDCC">
        <w:start w:val="1"/>
        <w:numFmt w:val="bullet"/>
        <w:lvlText w:val="·"/>
        <w:lvlJc w:val="left"/>
        <w:pPr>
          <w:tabs>
            <w:tab w:val="left" w:pos="466"/>
            <w:tab w:val="left" w:pos="467"/>
          </w:tabs>
          <w:ind w:left="1883" w:hanging="36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3">
    <w:abstractNumId w:val="11"/>
    <w:lvlOverride w:ilvl="0">
      <w:lvl w:ilvl="0" w:tplc="922ADF50">
        <w:start w:val="1"/>
        <w:numFmt w:val="bullet"/>
        <w:lvlText w:val="·"/>
        <w:lvlJc w:val="left"/>
        <w:pPr>
          <w:tabs>
            <w:tab w:val="left" w:pos="-1520"/>
            <w:tab w:val="left" w:pos="-1520"/>
          </w:tabs>
          <w:ind w:left="466" w:hanging="36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1">
      <w:lvl w:ilvl="1" w:tplc="AA2C097C">
        <w:start w:val="1"/>
        <w:numFmt w:val="bullet"/>
        <w:lvlText w:val="·"/>
        <w:lvlJc w:val="left"/>
        <w:pPr>
          <w:tabs>
            <w:tab w:val="left" w:pos="-1520"/>
            <w:tab w:val="left" w:pos="-1520"/>
          </w:tabs>
          <w:ind w:left="466" w:hanging="19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4FA6FE92">
        <w:start w:val="1"/>
        <w:numFmt w:val="bullet"/>
        <w:lvlText w:val="·"/>
        <w:lvlJc w:val="left"/>
        <w:pPr>
          <w:tabs>
            <w:tab w:val="left" w:pos="-1520"/>
            <w:tab w:val="left" w:pos="-1520"/>
          </w:tabs>
          <w:ind w:left="708" w:hanging="254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EF0AF6A2">
        <w:start w:val="1"/>
        <w:numFmt w:val="bullet"/>
        <w:lvlText w:val="·"/>
        <w:lvlJc w:val="left"/>
        <w:pPr>
          <w:tabs>
            <w:tab w:val="left" w:pos="-1520"/>
            <w:tab w:val="left" w:pos="-1520"/>
          </w:tabs>
          <w:ind w:left="993" w:hanging="36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3EF6D5DC">
        <w:start w:val="1"/>
        <w:numFmt w:val="bullet"/>
        <w:lvlText w:val="·"/>
        <w:lvlJc w:val="left"/>
        <w:pPr>
          <w:tabs>
            <w:tab w:val="left" w:pos="-1520"/>
            <w:tab w:val="left" w:pos="-1520"/>
          </w:tabs>
          <w:ind w:left="1171" w:hanging="36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F1DE76A2">
        <w:start w:val="1"/>
        <w:numFmt w:val="bullet"/>
        <w:lvlText w:val="·"/>
        <w:lvlJc w:val="left"/>
        <w:pPr>
          <w:tabs>
            <w:tab w:val="left" w:pos="-1520"/>
            <w:tab w:val="left" w:pos="-1520"/>
          </w:tabs>
          <w:ind w:left="1349" w:hanging="36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CA48D9B6">
        <w:start w:val="1"/>
        <w:numFmt w:val="bullet"/>
        <w:lvlText w:val="·"/>
        <w:lvlJc w:val="left"/>
        <w:pPr>
          <w:tabs>
            <w:tab w:val="left" w:pos="-1520"/>
            <w:tab w:val="left" w:pos="-1520"/>
          </w:tabs>
          <w:ind w:left="1416" w:hanging="25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C3B46218">
        <w:start w:val="1"/>
        <w:numFmt w:val="bullet"/>
        <w:lvlText w:val="·"/>
        <w:lvlJc w:val="left"/>
        <w:pPr>
          <w:tabs>
            <w:tab w:val="left" w:pos="-1520"/>
            <w:tab w:val="left" w:pos="-1520"/>
          </w:tabs>
          <w:ind w:left="1705" w:hanging="36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9454BDCC">
        <w:start w:val="1"/>
        <w:numFmt w:val="bullet"/>
        <w:lvlText w:val="·"/>
        <w:lvlJc w:val="left"/>
        <w:pPr>
          <w:tabs>
            <w:tab w:val="left" w:pos="-1520"/>
            <w:tab w:val="left" w:pos="-1520"/>
          </w:tabs>
          <w:ind w:left="1883" w:hanging="36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4">
    <w:abstractNumId w:val="11"/>
    <w:lvlOverride w:ilvl="0">
      <w:lvl w:ilvl="0" w:tplc="922ADF50">
        <w:start w:val="1"/>
        <w:numFmt w:val="bullet"/>
        <w:lvlText w:val="·"/>
        <w:lvlJc w:val="left"/>
        <w:pPr>
          <w:tabs>
            <w:tab w:val="left" w:pos="-2380"/>
            <w:tab w:val="left" w:pos="-2380"/>
          </w:tabs>
          <w:ind w:left="466" w:hanging="36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1">
      <w:lvl w:ilvl="1" w:tplc="AA2C097C">
        <w:start w:val="1"/>
        <w:numFmt w:val="bullet"/>
        <w:lvlText w:val="·"/>
        <w:lvlJc w:val="left"/>
        <w:pPr>
          <w:tabs>
            <w:tab w:val="left" w:pos="-2380"/>
            <w:tab w:val="left" w:pos="-2380"/>
          </w:tabs>
          <w:ind w:left="466" w:hanging="19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4FA6FE92">
        <w:start w:val="1"/>
        <w:numFmt w:val="bullet"/>
        <w:lvlText w:val="·"/>
        <w:lvlJc w:val="left"/>
        <w:pPr>
          <w:tabs>
            <w:tab w:val="left" w:pos="-2380"/>
            <w:tab w:val="left" w:pos="-2380"/>
          </w:tabs>
          <w:ind w:left="708" w:hanging="254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EF0AF6A2">
        <w:start w:val="1"/>
        <w:numFmt w:val="bullet"/>
        <w:lvlText w:val="·"/>
        <w:lvlJc w:val="left"/>
        <w:pPr>
          <w:tabs>
            <w:tab w:val="left" w:pos="-2380"/>
            <w:tab w:val="left" w:pos="-2380"/>
          </w:tabs>
          <w:ind w:left="993" w:hanging="36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3EF6D5DC">
        <w:start w:val="1"/>
        <w:numFmt w:val="bullet"/>
        <w:lvlText w:val="·"/>
        <w:lvlJc w:val="left"/>
        <w:pPr>
          <w:tabs>
            <w:tab w:val="left" w:pos="-2380"/>
            <w:tab w:val="left" w:pos="-2380"/>
          </w:tabs>
          <w:ind w:left="1171" w:hanging="36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F1DE76A2">
        <w:start w:val="1"/>
        <w:numFmt w:val="bullet"/>
        <w:lvlText w:val="·"/>
        <w:lvlJc w:val="left"/>
        <w:pPr>
          <w:tabs>
            <w:tab w:val="left" w:pos="-2380"/>
            <w:tab w:val="left" w:pos="-2380"/>
          </w:tabs>
          <w:ind w:left="1349" w:hanging="36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CA48D9B6">
        <w:start w:val="1"/>
        <w:numFmt w:val="bullet"/>
        <w:lvlText w:val="·"/>
        <w:lvlJc w:val="left"/>
        <w:pPr>
          <w:tabs>
            <w:tab w:val="left" w:pos="-2380"/>
            <w:tab w:val="left" w:pos="-2380"/>
          </w:tabs>
          <w:ind w:left="1416" w:hanging="25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C3B46218">
        <w:start w:val="1"/>
        <w:numFmt w:val="bullet"/>
        <w:lvlText w:val="·"/>
        <w:lvlJc w:val="left"/>
        <w:pPr>
          <w:tabs>
            <w:tab w:val="left" w:pos="-2380"/>
            <w:tab w:val="left" w:pos="-2380"/>
          </w:tabs>
          <w:ind w:left="1705" w:hanging="36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9454BDCC">
        <w:start w:val="1"/>
        <w:numFmt w:val="bullet"/>
        <w:lvlText w:val="·"/>
        <w:lvlJc w:val="left"/>
        <w:pPr>
          <w:tabs>
            <w:tab w:val="left" w:pos="-2380"/>
            <w:tab w:val="left" w:pos="-2380"/>
          </w:tabs>
          <w:ind w:left="1883" w:hanging="36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5">
    <w:abstractNumId w:val="17"/>
  </w:num>
  <w:num w:numId="46">
    <w:abstractNumId w:val="17"/>
    <w:lvlOverride w:ilvl="0">
      <w:lvl w:ilvl="0" w:tplc="EB4A2778">
        <w:start w:val="1"/>
        <w:numFmt w:val="bullet"/>
        <w:lvlText w:val="·"/>
        <w:lvlJc w:val="left"/>
        <w:pPr>
          <w:tabs>
            <w:tab w:val="left" w:pos="471"/>
            <w:tab w:val="left" w:pos="1640"/>
          </w:tabs>
          <w:ind w:left="470" w:hanging="36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1">
      <w:lvl w:ilvl="1" w:tplc="88FCBAA4">
        <w:start w:val="1"/>
        <w:numFmt w:val="bullet"/>
        <w:lvlText w:val="·"/>
        <w:lvlJc w:val="left"/>
        <w:pPr>
          <w:tabs>
            <w:tab w:val="left" w:pos="471"/>
            <w:tab w:val="left" w:pos="1640"/>
          </w:tabs>
          <w:ind w:left="470" w:hanging="21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CA689BEA">
        <w:start w:val="1"/>
        <w:numFmt w:val="bullet"/>
        <w:lvlText w:val="·"/>
        <w:lvlJc w:val="left"/>
        <w:pPr>
          <w:tabs>
            <w:tab w:val="left" w:pos="1640"/>
          </w:tabs>
          <w:ind w:left="1241" w:hanging="124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D7C650DA">
        <w:start w:val="1"/>
        <w:numFmt w:val="bullet"/>
        <w:lvlText w:val="·"/>
        <w:lvlJc w:val="left"/>
        <w:pPr>
          <w:tabs>
            <w:tab w:val="left" w:pos="1640"/>
          </w:tabs>
          <w:ind w:left="1101" w:hanging="110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29CE3482">
        <w:start w:val="1"/>
        <w:numFmt w:val="bullet"/>
        <w:lvlText w:val="·"/>
        <w:lvlJc w:val="left"/>
        <w:pPr>
          <w:tabs>
            <w:tab w:val="left" w:pos="1640"/>
          </w:tabs>
          <w:ind w:left="1039" w:hanging="96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C8D0467A">
        <w:start w:val="1"/>
        <w:numFmt w:val="bullet"/>
        <w:lvlText w:val="·"/>
        <w:lvlJc w:val="left"/>
        <w:pPr>
          <w:tabs>
            <w:tab w:val="left" w:pos="1640"/>
          </w:tabs>
          <w:ind w:left="1179" w:hanging="82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4762C742">
        <w:start w:val="1"/>
        <w:numFmt w:val="bullet"/>
        <w:lvlText w:val="·"/>
        <w:lvlJc w:val="left"/>
        <w:pPr>
          <w:tabs>
            <w:tab w:val="left" w:pos="470"/>
            <w:tab w:val="left" w:pos="471"/>
            <w:tab w:val="left" w:pos="1640"/>
          </w:tabs>
          <w:ind w:left="1318" w:hanging="682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CC0682F6">
        <w:start w:val="1"/>
        <w:numFmt w:val="bullet"/>
        <w:lvlText w:val="·"/>
        <w:lvlJc w:val="left"/>
        <w:pPr>
          <w:tabs>
            <w:tab w:val="left" w:pos="470"/>
            <w:tab w:val="left" w:pos="471"/>
            <w:tab w:val="left" w:pos="1640"/>
          </w:tabs>
          <w:ind w:left="1458" w:hanging="542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ACCA485E">
        <w:start w:val="1"/>
        <w:numFmt w:val="bullet"/>
        <w:lvlText w:val="·"/>
        <w:lvlJc w:val="left"/>
        <w:pPr>
          <w:tabs>
            <w:tab w:val="left" w:pos="470"/>
            <w:tab w:val="left" w:pos="471"/>
            <w:tab w:val="left" w:pos="1640"/>
          </w:tabs>
          <w:ind w:left="1598" w:hanging="402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7">
    <w:abstractNumId w:val="17"/>
    <w:lvlOverride w:ilvl="0">
      <w:lvl w:ilvl="0" w:tplc="EB4A2778">
        <w:start w:val="1"/>
        <w:numFmt w:val="bullet"/>
        <w:lvlText w:val="·"/>
        <w:lvlJc w:val="left"/>
        <w:pPr>
          <w:tabs>
            <w:tab w:val="left" w:pos="471"/>
            <w:tab w:val="left" w:pos="1621"/>
          </w:tabs>
          <w:ind w:left="470" w:hanging="36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1">
      <w:lvl w:ilvl="1" w:tplc="88FCBAA4">
        <w:start w:val="1"/>
        <w:numFmt w:val="bullet"/>
        <w:lvlText w:val="·"/>
        <w:lvlJc w:val="left"/>
        <w:pPr>
          <w:tabs>
            <w:tab w:val="left" w:pos="471"/>
            <w:tab w:val="left" w:pos="1621"/>
          </w:tabs>
          <w:ind w:left="470" w:hanging="21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CA689BEA">
        <w:start w:val="1"/>
        <w:numFmt w:val="bullet"/>
        <w:lvlText w:val="·"/>
        <w:lvlJc w:val="left"/>
        <w:pPr>
          <w:tabs>
            <w:tab w:val="left" w:pos="1621"/>
          </w:tabs>
          <w:ind w:left="1222" w:hanging="1222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D7C650DA">
        <w:start w:val="1"/>
        <w:numFmt w:val="bullet"/>
        <w:lvlText w:val="·"/>
        <w:lvlJc w:val="left"/>
        <w:pPr>
          <w:tabs>
            <w:tab w:val="left" w:pos="1621"/>
          </w:tabs>
          <w:ind w:left="1082" w:hanging="1082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29CE3482">
        <w:start w:val="1"/>
        <w:numFmt w:val="bullet"/>
        <w:lvlText w:val="·"/>
        <w:lvlJc w:val="left"/>
        <w:pPr>
          <w:tabs>
            <w:tab w:val="left" w:pos="1621"/>
          </w:tabs>
          <w:ind w:left="1039" w:hanging="942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C8D0467A">
        <w:start w:val="1"/>
        <w:numFmt w:val="bullet"/>
        <w:lvlText w:val="·"/>
        <w:lvlJc w:val="left"/>
        <w:pPr>
          <w:tabs>
            <w:tab w:val="left" w:pos="470"/>
            <w:tab w:val="left" w:pos="471"/>
            <w:tab w:val="left" w:pos="1621"/>
          </w:tabs>
          <w:ind w:left="1179" w:hanging="802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4762C742">
        <w:start w:val="1"/>
        <w:numFmt w:val="bullet"/>
        <w:lvlText w:val="·"/>
        <w:lvlJc w:val="left"/>
        <w:pPr>
          <w:tabs>
            <w:tab w:val="left" w:pos="470"/>
            <w:tab w:val="left" w:pos="471"/>
            <w:tab w:val="left" w:pos="1621"/>
          </w:tabs>
          <w:ind w:left="1318" w:hanging="663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CC0682F6">
        <w:start w:val="1"/>
        <w:numFmt w:val="bullet"/>
        <w:lvlText w:val="·"/>
        <w:lvlJc w:val="left"/>
        <w:pPr>
          <w:tabs>
            <w:tab w:val="left" w:pos="470"/>
            <w:tab w:val="left" w:pos="471"/>
            <w:tab w:val="left" w:pos="1621"/>
          </w:tabs>
          <w:ind w:left="1458" w:hanging="523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ACCA485E">
        <w:start w:val="1"/>
        <w:numFmt w:val="bullet"/>
        <w:lvlText w:val="·"/>
        <w:lvlJc w:val="left"/>
        <w:pPr>
          <w:tabs>
            <w:tab w:val="left" w:pos="470"/>
            <w:tab w:val="left" w:pos="471"/>
            <w:tab w:val="left" w:pos="1621"/>
          </w:tabs>
          <w:ind w:left="1598" w:hanging="383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8">
    <w:abstractNumId w:val="17"/>
    <w:lvlOverride w:ilvl="0">
      <w:lvl w:ilvl="0" w:tplc="EB4A2778">
        <w:start w:val="1"/>
        <w:numFmt w:val="bullet"/>
        <w:lvlText w:val="·"/>
        <w:lvlJc w:val="left"/>
        <w:pPr>
          <w:ind w:left="470" w:hanging="36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1">
      <w:lvl w:ilvl="1" w:tplc="88FCBAA4">
        <w:start w:val="1"/>
        <w:numFmt w:val="bullet"/>
        <w:lvlText w:val="·"/>
        <w:lvlJc w:val="left"/>
        <w:pPr>
          <w:ind w:left="471" w:hanging="21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CA689BEA">
        <w:start w:val="1"/>
        <w:numFmt w:val="bullet"/>
        <w:lvlText w:val="·"/>
        <w:lvlJc w:val="left"/>
        <w:pPr>
          <w:tabs>
            <w:tab w:val="left" w:pos="471"/>
          </w:tabs>
          <w:ind w:left="708" w:hanging="30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D7C650DA">
        <w:start w:val="1"/>
        <w:numFmt w:val="bullet"/>
        <w:lvlText w:val="·"/>
        <w:lvlJc w:val="left"/>
        <w:pPr>
          <w:tabs>
            <w:tab w:val="left" w:pos="471"/>
          </w:tabs>
          <w:ind w:left="708" w:hanging="16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29CE3482">
        <w:start w:val="1"/>
        <w:numFmt w:val="bullet"/>
        <w:lvlText w:val="·"/>
        <w:lvlJc w:val="left"/>
        <w:pPr>
          <w:tabs>
            <w:tab w:val="left" w:pos="471"/>
          </w:tabs>
          <w:ind w:left="1039" w:hanging="359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C8D0467A">
        <w:start w:val="1"/>
        <w:numFmt w:val="bullet"/>
        <w:lvlText w:val="·"/>
        <w:lvlJc w:val="left"/>
        <w:pPr>
          <w:tabs>
            <w:tab w:val="left" w:pos="471"/>
          </w:tabs>
          <w:ind w:left="1179" w:hanging="359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4762C742">
        <w:start w:val="1"/>
        <w:numFmt w:val="bullet"/>
        <w:lvlText w:val="·"/>
        <w:lvlJc w:val="left"/>
        <w:pPr>
          <w:tabs>
            <w:tab w:val="left" w:pos="471"/>
          </w:tabs>
          <w:ind w:left="1318" w:hanging="359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CC0682F6">
        <w:start w:val="1"/>
        <w:numFmt w:val="bullet"/>
        <w:lvlText w:val="·"/>
        <w:lvlJc w:val="left"/>
        <w:pPr>
          <w:tabs>
            <w:tab w:val="left" w:pos="471"/>
          </w:tabs>
          <w:ind w:left="1416" w:hanging="317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ACCA485E">
        <w:start w:val="1"/>
        <w:numFmt w:val="bullet"/>
        <w:lvlText w:val="·"/>
        <w:lvlJc w:val="left"/>
        <w:pPr>
          <w:tabs>
            <w:tab w:val="left" w:pos="471"/>
          </w:tabs>
          <w:ind w:left="1416" w:hanging="177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9">
    <w:abstractNumId w:val="17"/>
    <w:lvlOverride w:ilvl="0">
      <w:lvl w:ilvl="0" w:tplc="EB4A2778">
        <w:start w:val="1"/>
        <w:numFmt w:val="bullet"/>
        <w:lvlText w:val="·"/>
        <w:lvlJc w:val="left"/>
        <w:pPr>
          <w:tabs>
            <w:tab w:val="left" w:pos="471"/>
            <w:tab w:val="left" w:pos="1537"/>
            <w:tab w:val="left" w:pos="1625"/>
          </w:tabs>
          <w:ind w:left="470" w:hanging="36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1">
      <w:lvl w:ilvl="1" w:tplc="88FCBAA4">
        <w:start w:val="1"/>
        <w:numFmt w:val="bullet"/>
        <w:lvlText w:val="·"/>
        <w:lvlJc w:val="left"/>
        <w:pPr>
          <w:tabs>
            <w:tab w:val="left" w:pos="471"/>
            <w:tab w:val="left" w:pos="1537"/>
            <w:tab w:val="left" w:pos="1625"/>
          </w:tabs>
          <w:ind w:left="470" w:hanging="21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CA689BEA">
        <w:start w:val="1"/>
        <w:numFmt w:val="bullet"/>
        <w:lvlText w:val="·"/>
        <w:lvlJc w:val="left"/>
        <w:pPr>
          <w:tabs>
            <w:tab w:val="left" w:pos="1537"/>
            <w:tab w:val="left" w:pos="1625"/>
          </w:tabs>
          <w:ind w:left="1138" w:hanging="113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D7C650DA">
        <w:start w:val="1"/>
        <w:numFmt w:val="bullet"/>
        <w:lvlText w:val="·"/>
        <w:lvlJc w:val="left"/>
        <w:pPr>
          <w:tabs>
            <w:tab w:val="left" w:pos="1537"/>
            <w:tab w:val="left" w:pos="1625"/>
          </w:tabs>
          <w:ind w:left="998" w:hanging="99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29CE3482">
        <w:start w:val="1"/>
        <w:numFmt w:val="bullet"/>
        <w:lvlText w:val="·"/>
        <w:lvlJc w:val="left"/>
        <w:pPr>
          <w:tabs>
            <w:tab w:val="left" w:pos="1537"/>
            <w:tab w:val="left" w:pos="1625"/>
          </w:tabs>
          <w:ind w:left="1039" w:hanging="85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C8D0467A">
        <w:start w:val="1"/>
        <w:numFmt w:val="bullet"/>
        <w:lvlText w:val="·"/>
        <w:lvlJc w:val="left"/>
        <w:pPr>
          <w:tabs>
            <w:tab w:val="left" w:pos="470"/>
            <w:tab w:val="left" w:pos="471"/>
            <w:tab w:val="left" w:pos="1537"/>
            <w:tab w:val="left" w:pos="1625"/>
          </w:tabs>
          <w:ind w:left="1179" w:hanging="71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4762C742">
        <w:start w:val="1"/>
        <w:numFmt w:val="bullet"/>
        <w:lvlText w:val="·"/>
        <w:lvlJc w:val="left"/>
        <w:pPr>
          <w:tabs>
            <w:tab w:val="left" w:pos="470"/>
            <w:tab w:val="left" w:pos="471"/>
            <w:tab w:val="left" w:pos="1537"/>
            <w:tab w:val="left" w:pos="1625"/>
          </w:tabs>
          <w:ind w:left="1318" w:hanging="579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CC0682F6">
        <w:start w:val="1"/>
        <w:numFmt w:val="bullet"/>
        <w:lvlText w:val="·"/>
        <w:lvlJc w:val="left"/>
        <w:pPr>
          <w:tabs>
            <w:tab w:val="left" w:pos="470"/>
            <w:tab w:val="left" w:pos="471"/>
            <w:tab w:val="left" w:pos="1537"/>
            <w:tab w:val="left" w:pos="1625"/>
          </w:tabs>
          <w:ind w:left="1458" w:hanging="439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ACCA485E">
        <w:start w:val="1"/>
        <w:numFmt w:val="bullet"/>
        <w:lvlText w:val="·"/>
        <w:lvlJc w:val="left"/>
        <w:pPr>
          <w:tabs>
            <w:tab w:val="left" w:pos="470"/>
            <w:tab w:val="left" w:pos="471"/>
            <w:tab w:val="left" w:pos="1625"/>
          </w:tabs>
          <w:ind w:left="1537" w:hanging="299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0">
    <w:abstractNumId w:val="20"/>
  </w:num>
  <w:num w:numId="51">
    <w:abstractNumId w:val="9"/>
  </w:num>
  <w:num w:numId="52">
    <w:abstractNumId w:val="1"/>
  </w:num>
  <w:num w:numId="53">
    <w:abstractNumId w:val="2"/>
  </w:num>
  <w:num w:numId="54">
    <w:abstractNumId w:val="2"/>
    <w:lvlOverride w:ilvl="0">
      <w:lvl w:ilvl="0" w:tplc="2896843E">
        <w:start w:val="1"/>
        <w:numFmt w:val="bullet"/>
        <w:lvlText w:val="-"/>
        <w:lvlJc w:val="left"/>
        <w:pPr>
          <w:tabs>
            <w:tab w:val="num" w:pos="417"/>
          </w:tabs>
          <w:ind w:left="212" w:firstLine="0"/>
        </w:pPr>
        <w:rPr>
          <w:rFonts w:ascii="Times New Roman" w:eastAsia="Times New Roman" w:hAnsi="Times New Roman"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ADDEC7C6">
        <w:start w:val="1"/>
        <w:numFmt w:val="bullet"/>
        <w:lvlText w:val="•"/>
        <w:lvlJc w:val="left"/>
        <w:pPr>
          <w:tabs>
            <w:tab w:val="left" w:pos="417"/>
            <w:tab w:val="num" w:pos="1411"/>
          </w:tabs>
          <w:ind w:left="1206" w:hanging="5"/>
        </w:pPr>
        <w:rPr>
          <w:rFonts w:ascii="Times New Roman" w:eastAsia="Times New Roman" w:hAnsi="Times New Roman"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8DB2899C">
        <w:start w:val="1"/>
        <w:numFmt w:val="bullet"/>
        <w:lvlText w:val="•"/>
        <w:lvlJc w:val="left"/>
        <w:pPr>
          <w:tabs>
            <w:tab w:val="left" w:pos="417"/>
          </w:tabs>
          <w:ind w:left="2193" w:hanging="434"/>
        </w:pPr>
        <w:rPr>
          <w:rFonts w:ascii="Times New Roman" w:eastAsia="Times New Roman" w:hAnsi="Times New Roman"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975C3C96">
        <w:start w:val="1"/>
        <w:numFmt w:val="bullet"/>
        <w:lvlText w:val="•"/>
        <w:lvlJc w:val="left"/>
        <w:pPr>
          <w:tabs>
            <w:tab w:val="left" w:pos="417"/>
          </w:tabs>
          <w:ind w:left="3180" w:hanging="155"/>
        </w:pPr>
        <w:rPr>
          <w:rFonts w:ascii="Times New Roman" w:eastAsia="Times New Roman" w:hAnsi="Times New Roman"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98A22B02">
        <w:start w:val="1"/>
        <w:numFmt w:val="bullet"/>
        <w:lvlText w:val="•"/>
        <w:lvlJc w:val="left"/>
        <w:pPr>
          <w:tabs>
            <w:tab w:val="left" w:pos="417"/>
          </w:tabs>
          <w:ind w:left="4167" w:hanging="584"/>
        </w:pPr>
        <w:rPr>
          <w:rFonts w:ascii="Times New Roman" w:eastAsia="Times New Roman" w:hAnsi="Times New Roman"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33DA9D64">
        <w:start w:val="1"/>
        <w:numFmt w:val="bullet"/>
        <w:lvlText w:val="•"/>
        <w:lvlJc w:val="left"/>
        <w:pPr>
          <w:tabs>
            <w:tab w:val="left" w:pos="417"/>
          </w:tabs>
          <w:ind w:left="5154" w:hanging="305"/>
        </w:pPr>
        <w:rPr>
          <w:rFonts w:ascii="Times New Roman" w:eastAsia="Times New Roman" w:hAnsi="Times New Roman"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955A4502">
        <w:start w:val="1"/>
        <w:numFmt w:val="bullet"/>
        <w:lvlText w:val="•"/>
        <w:lvlJc w:val="left"/>
        <w:pPr>
          <w:tabs>
            <w:tab w:val="left" w:pos="417"/>
            <w:tab w:val="num" w:pos="6345"/>
          </w:tabs>
          <w:ind w:left="6140" w:hanging="27"/>
        </w:pPr>
        <w:rPr>
          <w:rFonts w:ascii="Times New Roman" w:eastAsia="Times New Roman" w:hAnsi="Times New Roman"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F2902DE6">
        <w:start w:val="1"/>
        <w:numFmt w:val="bullet"/>
        <w:lvlText w:val="•"/>
        <w:lvlJc w:val="left"/>
        <w:pPr>
          <w:tabs>
            <w:tab w:val="left" w:pos="417"/>
          </w:tabs>
          <w:ind w:left="7127" w:hanging="456"/>
        </w:pPr>
        <w:rPr>
          <w:rFonts w:ascii="Times New Roman" w:eastAsia="Times New Roman" w:hAnsi="Times New Roman"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3398B444">
        <w:start w:val="1"/>
        <w:numFmt w:val="bullet"/>
        <w:lvlText w:val="•"/>
        <w:lvlJc w:val="left"/>
        <w:pPr>
          <w:tabs>
            <w:tab w:val="left" w:pos="417"/>
          </w:tabs>
          <w:ind w:left="8114" w:hanging="177"/>
        </w:pPr>
        <w:rPr>
          <w:rFonts w:ascii="Times New Roman" w:eastAsia="Times New Roman" w:hAnsi="Times New Roman"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7"/>
  <w:displayBackgroundShape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4A4A"/>
    <w:rsid w:val="00084E0B"/>
    <w:rsid w:val="0012146B"/>
    <w:rsid w:val="00176F51"/>
    <w:rsid w:val="001B5B21"/>
    <w:rsid w:val="001E4953"/>
    <w:rsid w:val="001F3BE6"/>
    <w:rsid w:val="002865E2"/>
    <w:rsid w:val="002A2EC9"/>
    <w:rsid w:val="003208CA"/>
    <w:rsid w:val="00400CCE"/>
    <w:rsid w:val="0044260E"/>
    <w:rsid w:val="00490B11"/>
    <w:rsid w:val="004C6A7E"/>
    <w:rsid w:val="005141A2"/>
    <w:rsid w:val="005D3FD8"/>
    <w:rsid w:val="006557F2"/>
    <w:rsid w:val="006726FB"/>
    <w:rsid w:val="006D1C6A"/>
    <w:rsid w:val="006F3FDF"/>
    <w:rsid w:val="00704E57"/>
    <w:rsid w:val="0088064B"/>
    <w:rsid w:val="009008C6"/>
    <w:rsid w:val="009473B4"/>
    <w:rsid w:val="00992D0C"/>
    <w:rsid w:val="009B6003"/>
    <w:rsid w:val="00A04A4A"/>
    <w:rsid w:val="00A16CD0"/>
    <w:rsid w:val="00A8276E"/>
    <w:rsid w:val="00BE6A46"/>
    <w:rsid w:val="00C66A82"/>
    <w:rsid w:val="00CC1F93"/>
    <w:rsid w:val="00CF1E82"/>
    <w:rsid w:val="00DA647F"/>
    <w:rsid w:val="00DD1459"/>
    <w:rsid w:val="00DF4449"/>
    <w:rsid w:val="00E419BA"/>
    <w:rsid w:val="00E9418C"/>
    <w:rsid w:val="00EB2F9D"/>
    <w:rsid w:val="00F00433"/>
    <w:rsid w:val="00F117E6"/>
    <w:rsid w:val="00F55DFC"/>
    <w:rsid w:val="00FB51FF"/>
    <w:rsid w:val="00FD0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4A8F67"/>
  <w15:docId w15:val="{4447C987-6923-6442-AF61-C07851C71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rFonts w:ascii="Roman" w:eastAsia="Roman" w:hAnsi="Roman" w:cs="Roman"/>
      <w:color w:val="000000"/>
      <w:sz w:val="24"/>
      <w:szCs w:val="24"/>
      <w:u w:color="000000"/>
    </w:rPr>
  </w:style>
  <w:style w:type="paragraph" w:styleId="Titolo2">
    <w:name w:val="heading 2"/>
    <w:next w:val="Normale"/>
    <w:uiPriority w:val="9"/>
    <w:unhideWhenUsed/>
    <w:qFormat/>
    <w:pPr>
      <w:keepNext/>
      <w:jc w:val="center"/>
      <w:outlineLvl w:val="1"/>
    </w:pPr>
    <w:rPr>
      <w:rFonts w:cs="Arial Unicode MS"/>
      <w:b/>
      <w:bCs/>
      <w:color w:val="000000"/>
      <w:u w:color="000000"/>
    </w:rPr>
  </w:style>
  <w:style w:type="paragraph" w:styleId="Titolo8">
    <w:name w:val="heading 8"/>
    <w:next w:val="Normale"/>
    <w:pPr>
      <w:keepNext/>
      <w:jc w:val="center"/>
      <w:outlineLvl w:val="7"/>
    </w:pPr>
    <w:rPr>
      <w:rFonts w:cs="Arial Unicode MS"/>
      <w:b/>
      <w:bCs/>
      <w:color w:val="000000"/>
      <w:sz w:val="24"/>
      <w:szCs w:val="24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Corpodeltesto">
    <w:name w:val="Corpo del testo"/>
    <w:pPr>
      <w:widowControl w:val="0"/>
    </w:pPr>
    <w:rPr>
      <w:rFonts w:eastAsia="Times New Roman"/>
      <w:color w:val="000000"/>
      <w:sz w:val="24"/>
      <w:szCs w:val="24"/>
      <w:u w:color="000000"/>
    </w:rPr>
  </w:style>
  <w:style w:type="paragraph" w:customStyle="1" w:styleId="TableParagraph">
    <w:name w:val="Table Paragraph"/>
    <w:pPr>
      <w:widowControl w:val="0"/>
      <w:ind w:left="466"/>
    </w:pPr>
    <w:rPr>
      <w:rFonts w:cs="Arial Unicode MS"/>
      <w:color w:val="000000"/>
      <w:sz w:val="22"/>
      <w:szCs w:val="22"/>
      <w:u w:color="000000"/>
    </w:rPr>
  </w:style>
  <w:style w:type="paragraph" w:styleId="Paragrafoelenco">
    <w:name w:val="List Paragraph"/>
    <w:pPr>
      <w:widowControl w:val="0"/>
      <w:ind w:left="392" w:right="249" w:hanging="180"/>
    </w:pPr>
    <w:rPr>
      <w:rFonts w:cs="Arial Unicode MS"/>
      <w:color w:val="000000"/>
      <w:sz w:val="22"/>
      <w:szCs w:val="22"/>
      <w:u w:color="000000"/>
    </w:rPr>
  </w:style>
  <w:style w:type="numbering" w:customStyle="1" w:styleId="Stileimportato18">
    <w:name w:val="Stile importato 18"/>
    <w:pPr>
      <w:numPr>
        <w:numId w:val="50"/>
      </w:numPr>
    </w:pPr>
  </w:style>
  <w:style w:type="numbering" w:customStyle="1" w:styleId="Stileimportato19">
    <w:name w:val="Stile importato 19"/>
    <w:pPr>
      <w:numPr>
        <w:numId w:val="52"/>
      </w:numPr>
    </w:pPr>
  </w:style>
  <w:style w:type="paragraph" w:styleId="Intestazione">
    <w:name w:val="header"/>
    <w:basedOn w:val="Normale"/>
    <w:link w:val="IntestazioneCarattere"/>
    <w:uiPriority w:val="99"/>
    <w:unhideWhenUsed/>
    <w:rsid w:val="005D3FD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D3FD8"/>
    <w:rPr>
      <w:rFonts w:ascii="Roman" w:eastAsia="Roman" w:hAnsi="Roman" w:cs="Roman"/>
      <w:color w:val="000000"/>
      <w:sz w:val="24"/>
      <w:szCs w:val="24"/>
      <w:u w:color="000000"/>
    </w:rPr>
  </w:style>
  <w:style w:type="paragraph" w:styleId="Pidipagina">
    <w:name w:val="footer"/>
    <w:basedOn w:val="Normale"/>
    <w:link w:val="PidipaginaCarattere"/>
    <w:uiPriority w:val="99"/>
    <w:unhideWhenUsed/>
    <w:rsid w:val="005D3FD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D3FD8"/>
    <w:rPr>
      <w:rFonts w:ascii="Roman" w:eastAsia="Roman" w:hAnsi="Roman" w:cs="Roman"/>
      <w:color w:val="000000"/>
      <w:sz w:val="24"/>
      <w:szCs w:val="24"/>
      <w:u w:color="000000"/>
    </w:rPr>
  </w:style>
  <w:style w:type="paragraph" w:customStyle="1" w:styleId="Corpodeltesto31">
    <w:name w:val="Corpo del testo 31"/>
    <w:basedOn w:val="Normale"/>
    <w:rsid w:val="002865E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line="360" w:lineRule="auto"/>
      <w:jc w:val="both"/>
    </w:pPr>
    <w:rPr>
      <w:rFonts w:ascii="Times New Roman" w:eastAsia="Times New Roman" w:hAnsi="Times New Roman" w:cs="Times New Roman"/>
      <w:color w:val="auto"/>
      <w:szCs w:val="20"/>
      <w:bdr w:val="none" w:sz="0" w:space="0" w:color="auto"/>
      <w:lang w:eastAsia="zh-CN"/>
    </w:rPr>
  </w:style>
  <w:style w:type="paragraph" w:customStyle="1" w:styleId="Titolo1">
    <w:name w:val="Titolo1"/>
    <w:basedOn w:val="Normale"/>
    <w:next w:val="Corpotesto"/>
    <w:rsid w:val="004C6A7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jc w:val="center"/>
    </w:pPr>
    <w:rPr>
      <w:rFonts w:ascii="Times New Roman" w:eastAsia="Times New Roman" w:hAnsi="Times New Roman" w:cs="Times New Roman"/>
      <w:b/>
      <w:color w:val="auto"/>
      <w:sz w:val="28"/>
      <w:szCs w:val="20"/>
      <w:bdr w:val="none" w:sz="0" w:space="0" w:color="auto"/>
      <w:lang w:eastAsia="zh-CN"/>
    </w:rPr>
  </w:style>
  <w:style w:type="paragraph" w:styleId="Corpotesto">
    <w:name w:val="Body Text"/>
    <w:basedOn w:val="Normale"/>
    <w:link w:val="CorpotestoCarattere"/>
    <w:rsid w:val="004C6A7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after="140" w:line="288" w:lineRule="auto"/>
    </w:pPr>
    <w:rPr>
      <w:rFonts w:eastAsia="Times New Roman"/>
      <w:color w:val="auto"/>
      <w:szCs w:val="20"/>
      <w:bdr w:val="none" w:sz="0" w:space="0" w:color="auto"/>
      <w:lang w:eastAsia="zh-CN"/>
    </w:rPr>
  </w:style>
  <w:style w:type="character" w:customStyle="1" w:styleId="CorpotestoCarattere">
    <w:name w:val="Corpo testo Carattere"/>
    <w:basedOn w:val="Carpredefinitoparagrafo"/>
    <w:link w:val="Corpotesto"/>
    <w:rsid w:val="004C6A7E"/>
    <w:rPr>
      <w:rFonts w:ascii="Roman" w:eastAsia="Times New Roman" w:hAnsi="Roman" w:cs="Roman"/>
      <w:sz w:val="24"/>
      <w:bdr w:val="none" w:sz="0" w:space="0" w:color="auto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8F67B792460E8408EB0702402FC238B" ma:contentTypeVersion="4" ma:contentTypeDescription="Creare un nuovo documento." ma:contentTypeScope="" ma:versionID="e10c2a7db7a3b53ba094a32056c5500a">
  <xsd:schema xmlns:xsd="http://www.w3.org/2001/XMLSchema" xmlns:xs="http://www.w3.org/2001/XMLSchema" xmlns:p="http://schemas.microsoft.com/office/2006/metadata/properties" xmlns:ns2="bc9f71c0-67d9-42da-85da-1b772843ff14" xmlns:ns3="24c65c83-3628-4fd5-8fae-a2d40a59db02" targetNamespace="http://schemas.microsoft.com/office/2006/metadata/properties" ma:root="true" ma:fieldsID="9afea7a4ab7688392e8906ee6119150d" ns2:_="" ns3:_="">
    <xsd:import namespace="bc9f71c0-67d9-42da-85da-1b772843ff14"/>
    <xsd:import namespace="24c65c83-3628-4fd5-8fae-a2d40a59d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f71c0-67d9-42da-85da-1b772843f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65c83-3628-4fd5-8fae-a2d40a59db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DE3DD7F-2A07-44F1-A457-B72B28E78F98}"/>
</file>

<file path=customXml/itemProps2.xml><?xml version="1.0" encoding="utf-8"?>
<ds:datastoreItem xmlns:ds="http://schemas.openxmlformats.org/officeDocument/2006/customXml" ds:itemID="{0936B458-713A-4A4B-9C0F-5F9829DF421F}"/>
</file>

<file path=customXml/itemProps3.xml><?xml version="1.0" encoding="utf-8"?>
<ds:datastoreItem xmlns:ds="http://schemas.openxmlformats.org/officeDocument/2006/customXml" ds:itemID="{7FDAE596-C721-4773-BFD9-A60E21531CE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7</Pages>
  <Words>1584</Words>
  <Characters>9034</Characters>
  <Application>Microsoft Office Word</Application>
  <DocSecurity>0</DocSecurity>
  <Lines>75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Saul Diaz Vicuna</cp:lastModifiedBy>
  <cp:revision>22</cp:revision>
  <dcterms:created xsi:type="dcterms:W3CDTF">2020-11-13T16:46:00Z</dcterms:created>
  <dcterms:modified xsi:type="dcterms:W3CDTF">2020-11-13T22:49:00Z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0x01010048F67B792460E8408EB0702402FC238B</vt:lpwstr>
  </property>
</Properties>
</file>